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4"/>
        <w:keepNext w:val="0"/>
        <w:keepLines w:val="0"/>
        <w:shd w:fill="ffffff" w:val="clear"/>
        <w:spacing w:after="160" w:line="288" w:lineRule="auto"/>
        <w:rPr>
          <w:b w:val="1"/>
          <w:color w:val="414141"/>
          <w:sz w:val="26"/>
          <w:szCs w:val="26"/>
          <w:highlight w:val="white"/>
        </w:rPr>
      </w:pPr>
      <w:bookmarkStart w:colFirst="0" w:colLast="0" w:name="_obsuzd4gevgb" w:id="0"/>
      <w:bookmarkEnd w:id="0"/>
      <w:r w:rsidDel="00000000" w:rsidR="00000000" w:rsidRPr="00000000">
        <w:rPr>
          <w:b w:val="1"/>
          <w:color w:val="414141"/>
          <w:sz w:val="26"/>
          <w:szCs w:val="26"/>
          <w:highlight w:val="white"/>
          <w:rtl w:val="0"/>
        </w:rPr>
        <w:t xml:space="preserve">Цель и задачи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1. Целью Редакционной политики журнала является аккумулирование лучших российских и зарубежных статей по различным отраслям юридической и экономической наук, отражающих результаты научно-исследовательской, научно-практической и инновационной деятельности научных работников вузов и научных организаций России, стран ЕАЭС, СНГ, дальнего зарубежья, ведущих специалистов предприятий и организаций.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2. Задачи Редакционной политики журнала: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предоставить ученым возможность публиковать результаты своих исследований в условиях гласности и открытости при отражении научной проблематики;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способствовать формированию открытой научной полемики в целях повышения качества научных исследований, эффективности экспертизы научных работ, выявления научного потенциала для внедрения передовых достижений науки;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привлечь внимание к наиболее актуальным перспективным и интересным направлениям юридической и экономической наук;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обеспечить взаимодействие и привлечь к публикациям в журналах Издательства ведущих российских и зарубежных ученых, наладить обмен мнениями между исследователями разных научных школ из разных регионов и государств;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предоставить возможность для диалога и обмена знаниями между ведущими учеными и специалистами-практиками.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rPr>
          <w:b w:val="1"/>
          <w:color w:val="2b2b2b"/>
          <w:sz w:val="26"/>
          <w:szCs w:val="26"/>
          <w:highlight w:val="white"/>
        </w:rPr>
      </w:pPr>
      <w:r w:rsidDel="00000000" w:rsidR="00000000" w:rsidRPr="00000000">
        <w:rPr>
          <w:b w:val="1"/>
          <w:color w:val="2b2b2b"/>
          <w:sz w:val="26"/>
          <w:szCs w:val="26"/>
          <w:highlight w:val="white"/>
          <w:rtl w:val="0"/>
        </w:rPr>
        <w:t xml:space="preserve">Основные положения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1. Тематика журнала сформирована на основании номенклатуры специальностей научных работников по праву.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2. Редакционная политика журнала основана на традиционных этических принципах научной периодики, разработанных Комитетом по публикационной этике (Committee on Publication Ethics – COPE) для редакторов, рецензентов и авторов.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Редакционная политика журнала включает в себя 3 составные части: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публикационную этику,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положение о рецензировании рукописей,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требования к публикации статей.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3. Взаимоотношения всех сторон (сотрудников журнала, редакторов, авторов, рецензентов) основаны на соблюдении Публикационной этики Издательства.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4. Рукописи, включая сопроводительные документы, не соответствующие Требованиям к публикации статей, отклоняются. Автор уведомляется о необходимости привести материалы (рукописи и/или сопроводительные документы) в соответствие с требованиями Издательства.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5. В целях обеспечения качества публикуемых материалов и соблюдения авторских прав все поступившие рукописи, оформленные в соответствии с Требованиями к публикации статей Издательства, проходят через автоматизированные системы проверки рукописей на наличие заимствований (Antiplagiat и др.) и только после этого направляются на рецензирование.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6. Рецензирование рукописей осуществляется в соответствии с Положением о рецензировании рукописей.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7. Редактирование всех принятых рукописей осуществляется в соответствии с требованиями к изданию научной литературы.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8. Авторы, направляющие свои рукописи для публикации в журнале, выражают тем самым свое согласие на опубликование рукописей в научных журналах Издательства, на размещение статьи (опубликованной рукописи) в открытом доступе на сайте Издательства, на передачу текста статьи (в том числе, ссылок, библиографической информации и т.д.) лицам и организациям, предоставление которым данных сведений носит обязательный характер, либо иным лицам в целях обеспечения возможности цитирования публикации и повышения индекса цитируемости авторов и журналов Издательства.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9. Автор,направляя свою статью в журнал, тем самым дает согласие на обнародование ее путем издания в данном журнале и предоставляют Издательству на безвозмездной основе на срок 5 лет с момента публикации статьи </w:t>
      </w:r>
      <w:r w:rsidDel="00000000" w:rsidR="00000000" w:rsidRPr="00000000">
        <w:rPr>
          <w:rFonts w:ascii="Verdana" w:cs="Verdana" w:eastAsia="Verdana" w:hAnsi="Verdana"/>
          <w:b w:val="1"/>
          <w:color w:val="2b2b2b"/>
          <w:sz w:val="19"/>
          <w:szCs w:val="19"/>
          <w:highlight w:val="white"/>
          <w:rtl w:val="0"/>
        </w:rPr>
        <w:t xml:space="preserve">исключительную лицензию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 на ее использование (воспроизведение Статьи или ее отдельной части в любой материальной форме, в том числе на бумажном и электронном носителях в виде отдельного произведения, в составе Журнала и/или в базах данных Издательства и/или иных лиц, по усмотрению Издательства; распространение Статьи или ее отдельной части на любом носителе в виде отдельного произведения, в составе Журнала и/или в базах данных Издательства или иных лиц, по усмотрению Издательства и/или Учредителя Журнала; доведение Статьи или ее отдельной части до всеобщего сведения с возможностью любому лицу получить доступ к Статье из любого места и в любое время по собственному выбору (в том числе через Интернет); публичный показ экземпляров Статьи или ее отдельной части; переработка, в том числе перевод Статьи (в том числе на английский язык), и использование переработанной (переведенной) Статьи вышеуказанными способами; сублицензирование (предоставление прав использования Статьи и ее отдельных частей, полученных по настоящему Договору, третьим лицам)).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10. Ответственность за приводимые в статьях фактические материалы несут авторы.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11. Принятые для публикации рукописи авторам не возвращаются.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12. Рукописи, получившие отрицательную оценку по результатам рецензирования и отклоненные Издательством, не публикуются и не возвращаются авторам. Издательство не хранит отклоненные рукописи.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13. Издательство вправе по согласованию с автором производить сокращение и редакционные изменения рукописи.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14. Перепечатка, размещение или распространение опубликованных и/или размещенных на официальном сайте журнала материалов без предварительного письменного согласия Издательства не допускается. Нарушение исключительных прав Издательства на использование переданных для публикации и обработанных редакцией материалов преследуется по закону.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Rule="auto"/>
        <w:rPr>
          <w:rFonts w:ascii="Verdana" w:cs="Verdana" w:eastAsia="Verdana" w:hAnsi="Verdana"/>
          <w:b w:val="1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b2b2b"/>
          <w:sz w:val="19"/>
          <w:szCs w:val="1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hd w:fill="ffffff" w:val="clear"/>
        <w:spacing w:after="240" w:before="440" w:line="288" w:lineRule="auto"/>
        <w:rPr>
          <w:b w:val="1"/>
          <w:color w:val="0076a4"/>
          <w:sz w:val="29"/>
          <w:szCs w:val="29"/>
          <w:highlight w:val="white"/>
        </w:rPr>
      </w:pPr>
      <w:bookmarkStart w:colFirst="0" w:colLast="0" w:name="_aas238717nya" w:id="1"/>
      <w:bookmarkEnd w:id="1"/>
      <w:r w:rsidDel="00000000" w:rsidR="00000000" w:rsidRPr="00000000">
        <w:rPr>
          <w:b w:val="1"/>
          <w:color w:val="0076a4"/>
          <w:sz w:val="29"/>
          <w:szCs w:val="29"/>
          <w:highlight w:val="white"/>
          <w:rtl w:val="0"/>
        </w:rPr>
        <w:t xml:space="preserve">ПУБЛИКАЦИОННАЯ ЭТИКА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Rule="auto"/>
        <w:rPr>
          <w:rFonts w:ascii="Verdana" w:cs="Verdana" w:eastAsia="Verdana" w:hAnsi="Verdana"/>
          <w:i w:val="1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2b2b2b"/>
          <w:sz w:val="19"/>
          <w:szCs w:val="19"/>
          <w:highlight w:val="white"/>
          <w:rtl w:val="0"/>
        </w:rPr>
        <w:t xml:space="preserve">В соответствии с этическими правилами и нормами, принятыми ведущими международными научными издательствами, Издательство "КноРус" (далее – «Издательство») утвердило этические принципы, соблюдение которых обязательно для всех участников процесса публикации научных материалов – для авторов, рецензентов, членов редколлегии, ведущих редакторов и издателя.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Rule="auto"/>
        <w:rPr>
          <w:b w:val="1"/>
          <w:color w:val="2b2b2b"/>
          <w:sz w:val="26"/>
          <w:szCs w:val="26"/>
          <w:highlight w:val="white"/>
        </w:rPr>
      </w:pPr>
      <w:r w:rsidDel="00000000" w:rsidR="00000000" w:rsidRPr="00000000">
        <w:rPr>
          <w:b w:val="1"/>
          <w:color w:val="2b2b2b"/>
          <w:sz w:val="26"/>
          <w:szCs w:val="26"/>
          <w:highlight w:val="white"/>
          <w:rtl w:val="0"/>
        </w:rPr>
        <w:t xml:space="preserve">Ответственность авторов</w:t>
      </w:r>
    </w:p>
    <w:p w:rsidR="00000000" w:rsidDel="00000000" w:rsidP="00000000" w:rsidRDefault="00000000" w:rsidRPr="00000000" w14:paraId="00000020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1. Направляя статью в редакцию, авторы тем самым подтверждают, что данная статья не находится на рассмотрении в редакции другого журнала, и что она не была опубликована ранее.</w:t>
      </w:r>
    </w:p>
    <w:p w:rsidR="00000000" w:rsidDel="00000000" w:rsidP="00000000" w:rsidRDefault="00000000" w:rsidRPr="00000000" w14:paraId="00000021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2. Авторы несут ответственность за содержание статьи. В статьях должны использоваться только оригинальные научные данные. В случае заимствования материалов у других исследователей должна быть сделана соответствующая корректная ссылка. Обсуждаемые в статье результаты должны отвечать критерию воспроизводимости другими исследователями. Все методы обработки данных, а также логика их интерпретации должны быть абсолютно прозрачными.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3. Авторы несут ответственность за вольный или невольный плагиат. Несанкционированное заимствование и воспроизведение любых элементов статьи (текста, графики, первичных данных и т.д.) являются абсолютно недопустимыми. Заимствованные элементы, воспроизводимые с согласия правообладателей, должны быть представлены в корректном виде и сопровождаться соответствующей ссылкой.</w:t>
      </w:r>
    </w:p>
    <w:p w:rsidR="00000000" w:rsidDel="00000000" w:rsidP="00000000" w:rsidRDefault="00000000" w:rsidRPr="00000000" w14:paraId="00000023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4. Авторы несут ответственность за указание источников финансовой поддержки проекта, результаты которого описаны в статье, представленной на рассмотрение, а также за указание лиц, способствовавших выполнению исследований.</w:t>
      </w:r>
    </w:p>
    <w:p w:rsidR="00000000" w:rsidDel="00000000" w:rsidP="00000000" w:rsidRDefault="00000000" w:rsidRPr="00000000" w14:paraId="00000024">
      <w:pPr>
        <w:shd w:fill="ffffff" w:val="clear"/>
        <w:spacing w:after="200" w:before="200" w:lineRule="auto"/>
        <w:rPr>
          <w:b w:val="1"/>
          <w:color w:val="2b2b2b"/>
          <w:sz w:val="26"/>
          <w:szCs w:val="26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b2b2b"/>
          <w:sz w:val="26"/>
          <w:szCs w:val="26"/>
          <w:highlight w:val="white"/>
          <w:rtl w:val="0"/>
        </w:rPr>
        <w:t xml:space="preserve">Ответственность Издательства</w:t>
      </w:r>
    </w:p>
    <w:p w:rsidR="00000000" w:rsidDel="00000000" w:rsidP="00000000" w:rsidRDefault="00000000" w:rsidRPr="00000000" w14:paraId="00000025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1. Издательство принимает к рассмотрению ранее нигде не опубликованные статьи, представляющие собой оригинальное научное исследование или развернутый обзор по какой-либо тематике, соответствующей общему направлению журнала.</w:t>
      </w:r>
    </w:p>
    <w:p w:rsidR="00000000" w:rsidDel="00000000" w:rsidP="00000000" w:rsidRDefault="00000000" w:rsidRPr="00000000" w14:paraId="00000026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2. Издательство несет ответственность за принятие решений относительно предлагаемых к рассмотрению статей. Основанием для решения редколлегии журнала о принятии статьи к печати или отказе в опубликовании является исключительно научная ценность статьи, ее значение для научного прогресса и качество подготовки.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3. Редакторы журнала и члены редколлегии не имеют права раскрывать информацию о поступивших в редакцию статьях кому бы то ни было, за исключением узкого круга лиц, имеющих непосредственное отношение к статье и процессу ее подготовки к опубликованию.</w:t>
      </w:r>
    </w:p>
    <w:p w:rsidR="00000000" w:rsidDel="00000000" w:rsidP="00000000" w:rsidRDefault="00000000" w:rsidRPr="00000000" w14:paraId="00000028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4. Редакторы журналов в процессе рассмотрения статей должны детально знакомиться с содержащейся в них оригинальной информацией, однако они ни при каких обстоятельствах не имеют права использовать ее в своих собственных исследованиях или в иных личных целях. Использование такой информации допускается только после официального опубликования статьи при осуществлении корректного цитирования в соответствии с общепринятыми требованиями.</w:t>
      </w:r>
    </w:p>
    <w:p w:rsidR="00000000" w:rsidDel="00000000" w:rsidP="00000000" w:rsidRDefault="00000000" w:rsidRPr="00000000" w14:paraId="00000029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5. Редакторы обязаны обеспечить контроль точности и корректности цитирования в статье, утвержденной для опубликования.</w:t>
      </w:r>
    </w:p>
    <w:p w:rsidR="00000000" w:rsidDel="00000000" w:rsidP="00000000" w:rsidRDefault="00000000" w:rsidRPr="00000000" w14:paraId="0000002A">
      <w:pPr>
        <w:shd w:fill="ffffff" w:val="clear"/>
        <w:spacing w:after="200" w:before="200" w:lineRule="auto"/>
        <w:rPr>
          <w:b w:val="1"/>
          <w:color w:val="2b2b2b"/>
          <w:sz w:val="26"/>
          <w:szCs w:val="26"/>
          <w:highlight w:val="white"/>
        </w:rPr>
      </w:pPr>
      <w:r w:rsidDel="00000000" w:rsidR="00000000" w:rsidRPr="00000000">
        <w:rPr>
          <w:b w:val="1"/>
          <w:color w:val="2b2b2b"/>
          <w:sz w:val="26"/>
          <w:szCs w:val="26"/>
          <w:highlight w:val="white"/>
          <w:rtl w:val="0"/>
        </w:rPr>
        <w:t xml:space="preserve">Ответственность рецензентов</w:t>
      </w:r>
    </w:p>
    <w:p w:rsidR="00000000" w:rsidDel="00000000" w:rsidP="00000000" w:rsidRDefault="00000000" w:rsidRPr="00000000" w14:paraId="0000002B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1. Рецензирование статей в журнале является анонимным. Авторам не сообщается, кто конкретно рецензировал их статью. Однако по желанию рецензента и с его (её) письменного согласия имя рецензента может быть сообщено автору статьи.</w:t>
      </w:r>
    </w:p>
    <w:p w:rsidR="00000000" w:rsidDel="00000000" w:rsidP="00000000" w:rsidRDefault="00000000" w:rsidRPr="00000000" w14:paraId="0000002C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2. Рецензенты не должны раскрывать посторонним лицам информацию о поступивших на рецензию статьях.</w:t>
      </w:r>
    </w:p>
    <w:p w:rsidR="00000000" w:rsidDel="00000000" w:rsidP="00000000" w:rsidRDefault="00000000" w:rsidRPr="00000000" w14:paraId="0000002D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3. До опубликования статьи рецензенты ни при каких обстоятельствах не имеют права использовать в собственных исследованиях или в иных личных целях информацию, к которой они получили доступ в процессе рецензирования.</w:t>
      </w:r>
    </w:p>
    <w:p w:rsidR="00000000" w:rsidDel="00000000" w:rsidP="00000000" w:rsidRDefault="00000000" w:rsidRPr="00000000" w14:paraId="0000002E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4. В тех случаях, когда у рецензента при общем положительном мнении имеются принципиально значимые замечания к рецензируемой статье, по согласованию с редакцией они могут быть опубликованы в виде комментариев, при этом автору предоставляется возможность дать публичный ответ рецензенту на страницах журнала.</w:t>
      </w:r>
    </w:p>
    <w:p w:rsidR="00000000" w:rsidDel="00000000" w:rsidP="00000000" w:rsidRDefault="00000000" w:rsidRPr="00000000" w14:paraId="0000002F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5. Рецензенты должны провести научную экспертизу статей в сроки, установленные редакциями журналов (не более двух недель). Если выполнить рецензирование в указанный срок не представляется возможным, рецензент должен незамедлительно сообщить об этом в редакцию.</w:t>
      </w:r>
    </w:p>
    <w:p w:rsidR="00000000" w:rsidDel="00000000" w:rsidP="00000000" w:rsidRDefault="00000000" w:rsidRPr="00000000" w14:paraId="00000030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6. При проведении экспертизы статей рецензенты должны стремиться к максимальной объективности. Единственным критерием при оценке статьи является ее научная значимость. Любые решения на основании каких-либо личных предпочтений рецензента не допускаются. В случае наличия или возникновения конфликта интересов в любой форме между рецензентом и автором рецензент обязан незамедлительно известить об этом редакцию журнала и отказаться от рецензирования.</w:t>
      </w:r>
    </w:p>
    <w:p w:rsidR="00000000" w:rsidDel="00000000" w:rsidP="00000000" w:rsidRDefault="00000000" w:rsidRPr="00000000" w14:paraId="00000031">
      <w:pPr>
        <w:shd w:fill="ffffff" w:val="clear"/>
        <w:spacing w:after="200" w:before="200" w:lineRule="auto"/>
        <w:rPr>
          <w:rFonts w:ascii="Verdana" w:cs="Verdana" w:eastAsia="Verdana" w:hAnsi="Verdana"/>
          <w:b w:val="1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b2b2b"/>
          <w:sz w:val="19"/>
          <w:szCs w:val="1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hd w:fill="ffffff" w:val="clear"/>
        <w:spacing w:after="180" w:before="340" w:line="288" w:lineRule="auto"/>
        <w:rPr>
          <w:b w:val="1"/>
          <w:color w:val="0076a4"/>
          <w:sz w:val="25"/>
          <w:szCs w:val="25"/>
          <w:highlight w:val="white"/>
        </w:rPr>
      </w:pPr>
      <w:bookmarkStart w:colFirst="0" w:colLast="0" w:name="_axls2vwo04bg" w:id="2"/>
      <w:bookmarkEnd w:id="2"/>
      <w:r w:rsidDel="00000000" w:rsidR="00000000" w:rsidRPr="00000000">
        <w:rPr>
          <w:b w:val="1"/>
          <w:color w:val="0076a4"/>
          <w:sz w:val="25"/>
          <w:szCs w:val="25"/>
          <w:highlight w:val="white"/>
          <w:rtl w:val="0"/>
        </w:rPr>
        <w:t xml:space="preserve">ТРЕБОВАНИЯ к публикации статей в журнале "Юридическая наука"</w:t>
      </w:r>
    </w:p>
    <w:p w:rsidR="00000000" w:rsidDel="00000000" w:rsidP="00000000" w:rsidRDefault="00000000" w:rsidRPr="00000000" w14:paraId="00000033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 1. Материалы представляются в электронном виде (в формате Word 2000 или поздней версии) на электронный адрес редакции (текст — через 1,5 интервала, кегль шрифта — 14, сноски постраничные, в конце каждой страницы, обозначения арабскими цифрами). Рекомендуемый объем материала – до 12 страниц, что соответствует 20 000 знаков (с учетом сносок и пробелов). К рассмотрению не принимаются Статьи, направленные в несколько изданий, в случае выявления факта направления Статьи в несколько изданий в дальнейшем Статьи автора не будут приниматься к рассмотрению.</w:t>
      </w:r>
    </w:p>
    <w:p w:rsidR="00000000" w:rsidDel="00000000" w:rsidP="00000000" w:rsidRDefault="00000000" w:rsidRPr="00000000" w14:paraId="00000034">
      <w:pPr>
        <w:shd w:fill="ffffff" w:val="clear"/>
        <w:spacing w:after="200" w:before="200" w:lineRule="auto"/>
        <w:rPr>
          <w:rFonts w:ascii="Verdana" w:cs="Verdana" w:eastAsia="Verdana" w:hAnsi="Verdana"/>
          <w:color w:val="006bc6"/>
          <w:sz w:val="19"/>
          <w:szCs w:val="19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2. По запросу автор получает информацию о статусе его Статьи путём отправки письма на почту </w:t>
      </w:r>
      <w:r w:rsidDel="00000000" w:rsidR="00000000" w:rsidRPr="00000000">
        <w:rPr>
          <w:rFonts w:ascii="Verdana" w:cs="Verdana" w:eastAsia="Verdana" w:hAnsi="Verdana"/>
          <w:color w:val="006bc6"/>
          <w:sz w:val="19"/>
          <w:szCs w:val="19"/>
          <w:highlight w:val="white"/>
          <w:u w:val="single"/>
          <w:rtl w:val="0"/>
        </w:rPr>
        <w:t xml:space="preserve">jur-science@mail.ru</w:t>
      </w:r>
    </w:p>
    <w:p w:rsidR="00000000" w:rsidDel="00000000" w:rsidP="00000000" w:rsidRDefault="00000000" w:rsidRPr="00000000" w14:paraId="00000035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3. Статья должна содержать следующие элементы, оформленные в соответствии с требованиями журнала:</w:t>
      </w:r>
    </w:p>
    <w:p w:rsidR="00000000" w:rsidDel="00000000" w:rsidP="00000000" w:rsidRDefault="00000000" w:rsidRPr="00000000" w14:paraId="00000036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a) код специальности;</w:t>
      </w:r>
    </w:p>
    <w:p w:rsidR="00000000" w:rsidDel="00000000" w:rsidP="00000000" w:rsidRDefault="00000000" w:rsidRPr="00000000" w14:paraId="00000037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b) название на русском и английском языках;</w:t>
      </w:r>
    </w:p>
    <w:p w:rsidR="00000000" w:rsidDel="00000000" w:rsidP="00000000" w:rsidRDefault="00000000" w:rsidRPr="00000000" w14:paraId="00000038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c) сведения об авторе: фамилия, имя, отчество, должность, место работы, ученая степень, ученое звание на русском и английском языках;</w:t>
      </w:r>
    </w:p>
    <w:p w:rsidR="00000000" w:rsidDel="00000000" w:rsidP="00000000" w:rsidRDefault="00000000" w:rsidRPr="00000000" w14:paraId="00000039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d) аннотацию (примерно 100–150 слов) на русском и английском языках, включающую предмет, цель работы, методологию исследования, результаты исследования, область применения результатов, новизну, выводы.</w:t>
      </w:r>
    </w:p>
    <w:p w:rsidR="00000000" w:rsidDel="00000000" w:rsidP="00000000" w:rsidRDefault="00000000" w:rsidRPr="00000000" w14:paraId="0000003A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e) ключевые слова (6–8 слов или словосочетаний) на русском и английском языках;</w:t>
      </w:r>
    </w:p>
    <w:p w:rsidR="00000000" w:rsidDel="00000000" w:rsidP="00000000" w:rsidRDefault="00000000" w:rsidRPr="00000000" w14:paraId="0000003B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f) адрес электронной почты для опубликования в журнале.</w:t>
      </w:r>
    </w:p>
    <w:p w:rsidR="00000000" w:rsidDel="00000000" w:rsidP="00000000" w:rsidRDefault="00000000" w:rsidRPr="00000000" w14:paraId="0000003C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Кроме того, автор представляет только на русском языке пристатейный библиографический список (этот список составляется в алфавитном порядке из названий научных источников, приведенных в ссылках по тексту статьи). Данные, представляемые в редакцию в соответствии с настоящим пунктом, будут размещены в РИНЦ.</w:t>
      </w:r>
    </w:p>
    <w:p w:rsidR="00000000" w:rsidDel="00000000" w:rsidP="00000000" w:rsidRDefault="00000000" w:rsidRPr="00000000" w14:paraId="0000003D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При оформлении библиографического списка используйте ГОСТы:</w:t>
      </w:r>
    </w:p>
    <w:p w:rsidR="00000000" w:rsidDel="00000000" w:rsidP="00000000" w:rsidRDefault="00000000" w:rsidRPr="00000000" w14:paraId="0000003E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ГОСТ 7.0.5-2008 БИБЛИОГРАФИЧЕСКАЯ ССЫЛКА. Общие требования и правила составления.</w:t>
      </w:r>
    </w:p>
    <w:p w:rsidR="00000000" w:rsidDel="00000000" w:rsidP="00000000" w:rsidRDefault="00000000" w:rsidRPr="00000000" w14:paraId="0000003F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- ГОСТ 7.1-2003 БИБЛИОГРАФИЧЕСКАЯ ЗАПИСЬ. БИБЛИОГРАФИЧЕСКОЕ ОПИСАНИЕ. Общие требования и правила составления </w:t>
      </w:r>
      <w:hyperlink r:id="rId6">
        <w:r w:rsidDel="00000000" w:rsidR="00000000" w:rsidRPr="00000000">
          <w:rPr>
            <w:rFonts w:ascii="Verdana" w:cs="Verdana" w:eastAsia="Verdana" w:hAnsi="Verdana"/>
            <w:color w:val="006bc6"/>
            <w:sz w:val="19"/>
            <w:szCs w:val="19"/>
            <w:highlight w:val="white"/>
            <w:u w:val="single"/>
            <w:rtl w:val="0"/>
          </w:rPr>
          <w:t xml:space="preserve">«ГОСТ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составления».</w:t>
        </w:r>
      </w:hyperlink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(</w:t>
      </w:r>
      <w:hyperlink r:id="rId7">
        <w:r w:rsidDel="00000000" w:rsidR="00000000" w:rsidRPr="00000000">
          <w:rPr>
            <w:rFonts w:ascii="Verdana" w:cs="Verdana" w:eastAsia="Verdana" w:hAnsi="Verdana"/>
            <w:color w:val="006bc6"/>
            <w:sz w:val="19"/>
            <w:szCs w:val="19"/>
            <w:highlight w:val="white"/>
            <w:u w:val="single"/>
            <w:rtl w:val="0"/>
          </w:rPr>
          <w:t xml:space="preserve">скачать pdf-файл</w:t>
        </w:r>
      </w:hyperlink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40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4. Статьи магистрантов и аспирантов дополнительно снабжаются рецензией научного руководителя.</w:t>
      </w:r>
    </w:p>
    <w:p w:rsidR="00000000" w:rsidDel="00000000" w:rsidP="00000000" w:rsidRDefault="00000000" w:rsidRPr="00000000" w14:paraId="00000041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5. Статьи, не соответствующие указанным в настоящем объявлении требованиям, к рассмотрению и рецензированию не принимаются.</w:t>
      </w:r>
    </w:p>
    <w:p w:rsidR="00000000" w:rsidDel="00000000" w:rsidP="00000000" w:rsidRDefault="00000000" w:rsidRPr="00000000" w14:paraId="00000042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6. Просим авторов тщательно проверять перед отправкой в журнал общую орфографию Статей, а также правильность написания соответствующих юридических терминов и наличие необходимой информации.</w:t>
      </w:r>
    </w:p>
    <w:p w:rsidR="00000000" w:rsidDel="00000000" w:rsidP="00000000" w:rsidRDefault="00000000" w:rsidRPr="00000000" w14:paraId="00000043">
      <w:pPr>
        <w:shd w:fill="ffffff" w:val="clear"/>
        <w:spacing w:after="200" w:before="200" w:lineRule="auto"/>
        <w:rPr>
          <w:rFonts w:ascii="Verdana" w:cs="Verdana" w:eastAsia="Verdana" w:hAnsi="Verdana"/>
          <w:color w:val="006bc6"/>
          <w:sz w:val="19"/>
          <w:szCs w:val="19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7. После проверки электронный вариант Статьи и сопроводительные документы предоставляются в Издательство по e-mail: </w:t>
      </w:r>
      <w:r w:rsidDel="00000000" w:rsidR="00000000" w:rsidRPr="00000000">
        <w:rPr>
          <w:rFonts w:ascii="Verdana" w:cs="Verdana" w:eastAsia="Verdana" w:hAnsi="Verdana"/>
          <w:color w:val="006bc6"/>
          <w:sz w:val="19"/>
          <w:szCs w:val="19"/>
          <w:highlight w:val="white"/>
          <w:u w:val="single"/>
          <w:rtl w:val="0"/>
        </w:rPr>
        <w:t xml:space="preserve">jur-science@mail.ru</w:t>
      </w:r>
    </w:p>
    <w:p w:rsidR="00000000" w:rsidDel="00000000" w:rsidP="00000000" w:rsidRDefault="00000000" w:rsidRPr="00000000" w14:paraId="00000044">
      <w:pPr>
        <w:shd w:fill="ffffff" w:val="clear"/>
        <w:spacing w:after="200" w:before="200" w:lineRule="auto"/>
        <w:rPr>
          <w:rFonts w:ascii="Verdana" w:cs="Verdana" w:eastAsia="Verdana" w:hAnsi="Verdana"/>
          <w:b w:val="1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b2b2b"/>
          <w:sz w:val="19"/>
          <w:szCs w:val="1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hd w:fill="ffffff" w:val="clear"/>
        <w:spacing w:after="520" w:before="720" w:line="288" w:lineRule="auto"/>
        <w:rPr>
          <w:b w:val="1"/>
          <w:color w:val="0076a4"/>
          <w:sz w:val="29"/>
          <w:szCs w:val="29"/>
          <w:highlight w:val="white"/>
        </w:rPr>
      </w:pPr>
      <w:bookmarkStart w:colFirst="0" w:colLast="0" w:name="_a1wu9e4qe4dj" w:id="3"/>
      <w:bookmarkEnd w:id="3"/>
      <w:r w:rsidDel="00000000" w:rsidR="00000000" w:rsidRPr="00000000">
        <w:rPr>
          <w:b w:val="1"/>
          <w:color w:val="0076a4"/>
          <w:sz w:val="29"/>
          <w:szCs w:val="29"/>
          <w:highlight w:val="white"/>
          <w:rtl w:val="0"/>
        </w:rPr>
        <w:t xml:space="preserve">ПОРЯДОК РЕЦЕНЗИРОВАНИЯ РУКОПИСЕЙ,</w:t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hd w:fill="ffffff" w:val="clear"/>
        <w:spacing w:after="520" w:before="720" w:line="288" w:lineRule="auto"/>
        <w:rPr>
          <w:b w:val="1"/>
          <w:color w:val="0076a4"/>
          <w:sz w:val="29"/>
          <w:szCs w:val="29"/>
          <w:highlight w:val="white"/>
        </w:rPr>
      </w:pPr>
      <w:bookmarkStart w:colFirst="0" w:colLast="0" w:name="_a1wu9e4qe4dj" w:id="3"/>
      <w:bookmarkEnd w:id="3"/>
      <w:r w:rsidDel="00000000" w:rsidR="00000000" w:rsidRPr="00000000">
        <w:rPr>
          <w:b w:val="1"/>
          <w:color w:val="0076a4"/>
          <w:sz w:val="29"/>
          <w:szCs w:val="29"/>
          <w:highlight w:val="white"/>
          <w:rtl w:val="0"/>
        </w:rPr>
        <w:t xml:space="preserve">предоставляемых для публикации в журнале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hd w:fill="ffffff" w:val="clear"/>
        <w:spacing w:after="520" w:before="720" w:line="288" w:lineRule="auto"/>
        <w:rPr>
          <w:b w:val="1"/>
          <w:color w:val="0076a4"/>
          <w:sz w:val="29"/>
          <w:szCs w:val="29"/>
          <w:highlight w:val="white"/>
        </w:rPr>
      </w:pPr>
      <w:bookmarkStart w:colFirst="0" w:colLast="0" w:name="_a1wu9e4qe4dj" w:id="3"/>
      <w:bookmarkEnd w:id="3"/>
      <w:r w:rsidDel="00000000" w:rsidR="00000000" w:rsidRPr="00000000">
        <w:rPr>
          <w:b w:val="1"/>
          <w:color w:val="0076a4"/>
          <w:sz w:val="29"/>
          <w:szCs w:val="29"/>
          <w:highlight w:val="white"/>
          <w:rtl w:val="0"/>
        </w:rPr>
        <w:t xml:space="preserve">«ЮРИДИЧЕСКАЯ НАУКА»</w:t>
      </w:r>
    </w:p>
    <w:p w:rsidR="00000000" w:rsidDel="00000000" w:rsidP="00000000" w:rsidRDefault="00000000" w:rsidRPr="00000000" w14:paraId="00000048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605e5e"/>
          <w:sz w:val="19"/>
          <w:szCs w:val="19"/>
          <w:highlight w:val="white"/>
          <w:rtl w:val="0"/>
        </w:rPr>
        <w:t xml:space="preserve">​</w:t>
      </w: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1. Настоящий Порядок рецензирования рукописей, предоставляемых для публикации в журнале «Юридическая наука» (далее – Порядок) определяет порядок рецензирования рукописей научных статей, обзоров, отзывов и рецензий, предоставляемых авторами для публикации в журнале «Юридическая наука» (далее – Журнал).</w:t>
      </w:r>
    </w:p>
    <w:p w:rsidR="00000000" w:rsidDel="00000000" w:rsidP="00000000" w:rsidRDefault="00000000" w:rsidRPr="00000000" w14:paraId="00000049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2. Каждая рукопись, поступившая в редакцию Журнала, обязательно проходит процедуру рецензирования.</w:t>
      </w:r>
    </w:p>
    <w:p w:rsidR="00000000" w:rsidDel="00000000" w:rsidP="00000000" w:rsidRDefault="00000000" w:rsidRPr="00000000" w14:paraId="0000004A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3. Рукопись, поступившая в редакцию Журнала, рассматривается главным редактором на предмет ее соответствия профилю Журнала, требованиям к оформлению и направляется на рецензирование специалисту.</w:t>
      </w:r>
    </w:p>
    <w:p w:rsidR="00000000" w:rsidDel="00000000" w:rsidP="00000000" w:rsidRDefault="00000000" w:rsidRPr="00000000" w14:paraId="0000004B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4. По общему правилу рецензирование осуществляет один из членов редакционной коллегии – специалист по тематике рецензируемых материалов, имеющий за последнее три года научные публикации по тематике рецензируемой рукописи.</w:t>
      </w:r>
    </w:p>
    <w:p w:rsidR="00000000" w:rsidDel="00000000" w:rsidP="00000000" w:rsidRDefault="00000000" w:rsidRPr="00000000" w14:paraId="0000004C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5. В целях более эффектной экспертной оценки рукописей редакция привлекает также внешних рецензентов – специалистов по тематике рецензируемых материалов (докторов или кандидатов наук, в том числе специалистов-практиков, имеющих за последние три года научные публикации по тематике рецензируемой рукописи).</w:t>
      </w:r>
    </w:p>
    <w:p w:rsidR="00000000" w:rsidDel="00000000" w:rsidP="00000000" w:rsidRDefault="00000000" w:rsidRPr="00000000" w14:paraId="0000004D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Рецензенты уведомляются о том, что процедура рецензирования является конфиденциальной. Рецензентам не разрешается делать копии статей и передавать их третьим лицам.</w:t>
      </w:r>
    </w:p>
    <w:p w:rsidR="00000000" w:rsidDel="00000000" w:rsidP="00000000" w:rsidRDefault="00000000" w:rsidRPr="00000000" w14:paraId="0000004E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6. Рецензирование проводится конфиденциально для авторов статей. Рецензия предоставляется автору рукописи по его письменному запросу без подписи и указания фамилии, должности, места работы рецензента.</w:t>
      </w:r>
    </w:p>
    <w:p w:rsidR="00000000" w:rsidDel="00000000" w:rsidP="00000000" w:rsidRDefault="00000000" w:rsidRPr="00000000" w14:paraId="0000004F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7. Рецензент вправе дать рекомендации автору по улучшению рукописи. Замечания и пожелания рецензента должны быть объективными и принципиальными, направленными на повышение научного уровня рукописи.</w:t>
      </w:r>
    </w:p>
    <w:p w:rsidR="00000000" w:rsidDel="00000000" w:rsidP="00000000" w:rsidRDefault="00000000" w:rsidRPr="00000000" w14:paraId="00000050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8. Окончательное решение о принятии рукописи к публикации в Журнале принимает главный редактор на основании рецензии.</w:t>
      </w:r>
    </w:p>
    <w:p w:rsidR="00000000" w:rsidDel="00000000" w:rsidP="00000000" w:rsidRDefault="00000000" w:rsidRPr="00000000" w14:paraId="00000051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9. Оригиналы рецензий хранятся в редакции Журнала в течение пяти лет с момента их подписания рецензентом.</w:t>
      </w:r>
    </w:p>
    <w:p w:rsidR="00000000" w:rsidDel="00000000" w:rsidP="00000000" w:rsidRDefault="00000000" w:rsidRPr="00000000" w14:paraId="00000052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10. В течение срока, установленного п. 9 настоящего Порядка, копия рецензии предоставляется в Министерство образования и науки Российской Федерации в случае поступления в редакцию Журнала соответствующего запроса.</w:t>
      </w:r>
    </w:p>
    <w:p w:rsidR="00000000" w:rsidDel="00000000" w:rsidP="00000000" w:rsidRDefault="00000000" w:rsidRPr="00000000" w14:paraId="00000053">
      <w:pPr>
        <w:shd w:fill="ffffff" w:val="clear"/>
        <w:spacing w:after="200" w:before="200" w:lineRule="auto"/>
        <w:rPr>
          <w:rFonts w:ascii="Verdana" w:cs="Verdana" w:eastAsia="Verdana" w:hAnsi="Verdana"/>
          <w:color w:val="2b2b2b"/>
          <w:sz w:val="19"/>
          <w:szCs w:val="1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b2b2b"/>
          <w:sz w:val="19"/>
          <w:szCs w:val="1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b w:val="1"/>
          <w:color w:val="444c4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oennoepravo.ru/files/%D0%93%D0%9E%D0%A1%D0%A2%20%D0%A0%207.doc" TargetMode="External"/><Relationship Id="rId7" Type="http://schemas.openxmlformats.org/officeDocument/2006/relationships/hyperlink" Target="https://docs.wixstatic.com/ugd/72904a_7453eb4530314ff4b50844c10a3eb5e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