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I. Общие требования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Примерные объёмы статей: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— обзорные статьи по приоритетным направлениям гуманитарных научных исследований (на примере проектов, поддерживаемых РФФИ) — до 1 а.л. (40 тыс. знаков с пробелами);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— по исследовательским проектам — 0,5 а.л. (20 тыс. знаков с пробелами);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— по проектам экспедиций — до 0,4 а.л. (16 тыс. знаков);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— по проектам конференций, а также рецензии — до 0,3 а.л. (12 тыс. знаков).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Во всех статьях должны быть приведены сведения об авторах: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ab/>
        <w:t xml:space="preserve">фамилия, имя, отчество (полностью);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ab/>
        <w:t xml:space="preserve">учёная степень;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ab/>
        <w:t xml:space="preserve">должность и место работы;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ab/>
        <w:t xml:space="preserve">· руководитель (исполнитель) проекта (для авторов статей по проектам организации научных мероприятий — председатель или член Оргкомитета);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ab/>
        <w:t xml:space="preserve">· полное название проекта и его номер (в рецензиях на книги указывается только номер издательского проекта).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В текстах статей следует использовать букву «ё», где это необходимо.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Все текстовые материалы должны быть представлены электронном виде в формате MS Word.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Желательно наличие цветного иллюстративного материала (рисунков, фотографий, карт, диаграмм, графиков и т.д.)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II. Требования к статьям, подготовленным по исследовательским проектам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На русском языке представляются: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ab/>
        <w:t xml:space="preserve">Индекс УДК (Универсальной десятичной классификации).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ab/>
        <w:t xml:space="preserve">Код ГРНТИ.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ab/>
        <w:t xml:space="preserve">Сведения об авторе(ах): имя, отчество, фамилия; учёная степень и звание; место работы, должность; руководитель или исполнитель проекта, название проекта и в скобках его номер; контактные атрибуты: номер мобильного телефона (не для публикации, а для оперативной связи редакции с автором) и адрес электронной почты.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ab/>
        <w:t xml:space="preserve">Название статьи.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ab/>
        <w:t xml:space="preserve">Аннотация (от 120 до 250 слов), которая является основным источником информации в отечественных и зарубежных информационных системах и базах данных, индексирующих журнал.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ab/>
        <w:t xml:space="preserve">Ключевые слова — от 3 до 15 слов или словосочетаний, несущих в тексте основную смысловую нагрузку.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ab/>
        <w:t xml:space="preserve">Текст статьи — 0,5 а.л. (20 тыс. знаков с пробелами).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ab/>
        <w:t xml:space="preserve">В тексте статьи должны быть ссылки на источники (не менее 15–17). Ссылки даются арабскими цифрами в квадратных скобках. При этом нельзя ссылаться на работы только одного автора, а также только на монографии: должны быть ссылки и на статьи. Обязательны ссылки на публикации последних пяти лет. При ссылках на интернет-публикации необходимо, кроме автора публикации и её названия, указывать название сайта и дату обращения.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ab/>
        <w:t xml:space="preserve">Список цитированной литературы (автор, название работы, место издания, издательство, год издания и страницы: от и до — для статей или общее число — для монографий) приводится в порядке упоминания в тексте.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ab/>
        <w:t xml:space="preserve">К статье необходимо приложить цветные фотографии авторов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ab/>
        <w:t xml:space="preserve">в электронном виде (требования см. в разделе III).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ab/>
        <w:t xml:space="preserve">Иногородним авторам необходимо сообщить полный почтовый адрес с указанием почтового индекса (для отправки авторских экземпляров).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На английском языке в отдельном файле представляются: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ab/>
        <w:t xml:space="preserve">Сведения об авторе(ах): имя, отчество, фамилия; учёная степень и звание; место работы, должность; руководитель или исполнитель проекта, название проекта и в скобках его номер; e-mail.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ab/>
        <w:t xml:space="preserve">Название статьи.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ab/>
        <w:t xml:space="preserve">Аннотация (Abstract).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ab/>
        <w:t xml:space="preserve">Ключевые слова (Keywords).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ab/>
        <w:t xml:space="preserve">Список литературы (References). Библиографическое описание иностранной литературы даётся на языке оригинала. Для русскоязычных публикаций фамилии и инициалы авторов даются в латинской транскрипции, название публикации приводится в транслитерации, а затем в квадратных скобках даётся его перевод на английский язык.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III. Требования к цветному иллюстративному материалу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Каждая иллюстрация (в том числе фото авторов) должна быть представлена в виде отдельного файла в формате JPEG с разрешением от 300 до 600 dpi.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На каждый рисунок должна быть ссылка в тексте (в круглых скобках, например, рис. 1 или фото 3). Кроме того, в отдельном файле должны быть приведены подрисуночные подписи.</w:t>
      </w: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