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Выписки из Приложения А (справочное) к ГОСТу 7.1-2003// Библиографическая запись. Библиографическое описание. Общие требования и правила составления.</w:t>
      </w:r>
    </w:p>
    <w:p w:rsidR="00000000" w:rsidDel="00000000" w:rsidP="00000000" w:rsidRDefault="00000000" w:rsidRPr="00000000" w14:paraId="00000002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Москва: ИПК Издательство стандартов, 2004.</w:t>
      </w:r>
    </w:p>
    <w:p w:rsidR="00000000" w:rsidDel="00000000" w:rsidP="00000000" w:rsidRDefault="00000000" w:rsidRPr="00000000" w14:paraId="00000003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Дата введения ГОСТа 2004–07–01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17.04" w:lineRule="auto"/>
        <w:rPr>
          <w:color w:val="27292b"/>
          <w:sz w:val="60"/>
          <w:szCs w:val="60"/>
          <w:highlight w:val="white"/>
        </w:rPr>
      </w:pPr>
      <w:bookmarkStart w:colFirst="0" w:colLast="0" w:name="_81m62rnrvr7l" w:id="0"/>
      <w:bookmarkEnd w:id="0"/>
      <w:r w:rsidDel="00000000" w:rsidR="00000000" w:rsidRPr="00000000">
        <w:rPr>
          <w:color w:val="27292b"/>
          <w:sz w:val="60"/>
          <w:szCs w:val="60"/>
          <w:highlight w:val="white"/>
          <w:rtl w:val="0"/>
        </w:rPr>
        <w:t xml:space="preserve">КНИГИ</w:t>
      </w:r>
    </w:p>
    <w:p w:rsidR="00000000" w:rsidDel="00000000" w:rsidP="00000000" w:rsidRDefault="00000000" w:rsidRPr="00000000" w14:paraId="00000005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ОДНОТОМНЫЕ ИЗДАНИЯ</w:t>
      </w:r>
    </w:p>
    <w:p w:rsidR="00000000" w:rsidDel="00000000" w:rsidP="00000000" w:rsidRDefault="00000000" w:rsidRPr="00000000" w14:paraId="00000006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Семенов, В. В. Философия: итог тысячелетий. Философская психология [Текст] / В. В. Семенов ; Рос. акад. наук, Пущин. науч. центр, Ин-т биофизики клетки, Акад. проблем сохранения жизни. – Пущино : ПНЦ РАН, 2000. – 64 с.</w:t>
      </w:r>
    </w:p>
    <w:p w:rsidR="00000000" w:rsidDel="00000000" w:rsidP="00000000" w:rsidRDefault="00000000" w:rsidRPr="00000000" w14:paraId="00000007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Мюссе, Л. Варварские нашествия на Западную Европу [Текст] : вторая волна / Люсьен Мюссе ; перевод с фр. А. Тополева ; [примеч. А. Ю. Карчинского] . – СПб. : Евразия, 2001. – 344 с.</w:t>
      </w:r>
    </w:p>
    <w:p w:rsidR="00000000" w:rsidDel="00000000" w:rsidP="00000000" w:rsidRDefault="00000000" w:rsidRPr="00000000" w14:paraId="00000008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Владимир (Котляров В. С.). Обитель северной столицы [Текст] : Св.-Троиц. Сергиева пустынь : ист. очерк / митр. Санкт-Петербургский и Ладожский Владимир. – СПб. : Сатисъ : Домострой, 2002. – 222 с.</w:t>
      </w:r>
    </w:p>
    <w:p w:rsidR="00000000" w:rsidDel="00000000" w:rsidP="00000000" w:rsidRDefault="00000000" w:rsidRPr="00000000" w14:paraId="00000009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Перроун, П. Д. Создание корпоративных систем на базе Java 2 Enterprise Edition [Текст] : рук. разработчика : [пер. с англ.] / Поль Дж. Перроун, Венката С. Р. «Кришна», Р. Чаганти. – М. [и др.] : Вильямс, 2001. – 1179 с.</w:t>
      </w:r>
    </w:p>
    <w:p w:rsidR="00000000" w:rsidDel="00000000" w:rsidP="00000000" w:rsidRDefault="00000000" w:rsidRPr="00000000" w14:paraId="0000000A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Бочаров, И. Н. Кипренский [Текст] / Иван Бочаров, Юлия Глушакова. – 2-е изд., знач. доп. – М. : Молодая гвардия, 2001. – 390 с.</w:t>
      </w:r>
    </w:p>
    <w:p w:rsidR="00000000" w:rsidDel="00000000" w:rsidP="00000000" w:rsidRDefault="00000000" w:rsidRPr="00000000" w14:paraId="0000000B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Ерина, Е. М. Обычаи поволжских немцев [Текст] = Sitten und Brauche der Wolgadeutchen / Екатерина Ерина, Валерия Салькова ; [Междунар. союз нем. культуры]. – 3-е изд., перераб. и доп. – М. : Готика, 2002. – 102 с.</w:t>
      </w:r>
    </w:p>
    <w:p w:rsidR="00000000" w:rsidDel="00000000" w:rsidP="00000000" w:rsidRDefault="00000000" w:rsidRPr="00000000" w14:paraId="0000000C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Агафонова, Н. Н. Гражданское право [Текст] : учеб. пособие для вузов / Н. Н. Агафонова, Т. В. Богачева, Л. И. Глушкова ; под. общ. ред. А. Г. Калпина ; авт. вступ. ст. Н. Н. Поливаев ; М-во общ. и проф. образования РФ, Моск. гос. юрид. акад. – Изд. 2-е, перераб. и доп. – М. : Юристъ, 2002. – 542 с.</w:t>
      </w:r>
    </w:p>
    <w:p w:rsidR="00000000" w:rsidDel="00000000" w:rsidP="00000000" w:rsidRDefault="00000000" w:rsidRPr="00000000" w14:paraId="0000000D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Бахвалов, Н. С. Численные методы [Текст] : учеб. пособие для физ.-мат. специальностей вузов / Н. С. Бахвалов, Н. П. Жидков, Г. М. Кобельков ; под общ. ред. Н. И. Тихонова. – 2-е изд. – М. : Физматлит : Лаб. базовых знаний ; СПб. : Нев. диалект, 2002. – 630 с.</w:t>
      </w:r>
    </w:p>
    <w:p w:rsidR="00000000" w:rsidDel="00000000" w:rsidP="00000000" w:rsidRDefault="00000000" w:rsidRPr="00000000" w14:paraId="0000000E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Российская Федерация. Президент (2000– ; В. В. Путин). Послание Президента Российской Федерации Федеральному Собранию Российской Федерации [Текст] : (о положении в стране и основных направлениях внутр. и внеш. политики государства). – М. : [б. и.] , 2001. – 46 с.</w:t>
      </w:r>
    </w:p>
    <w:p w:rsidR="00000000" w:rsidDel="00000000" w:rsidP="00000000" w:rsidRDefault="00000000" w:rsidRPr="00000000" w14:paraId="0000000F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Российский профсоюз работников судостроения. Устав общественной общероссийской организации «Российский профсоюз работников судостроения» – РПРС [Текст] : принят учред. конф. 17 дек. 1991 г. : изм. и доп. внес. I съездом профсоюза 22 дек. 1995 г., II съездом профсоюза 15 дек. 2000 г. – М. : ПрофЭко, 2001. – 43 с.</w:t>
      </w:r>
    </w:p>
    <w:p w:rsidR="00000000" w:rsidDel="00000000" w:rsidP="00000000" w:rsidRDefault="00000000" w:rsidRPr="00000000" w14:paraId="00000010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Государственный Эрмитаж (Санкт-Петербург). Отчетная археологическая сессия (2002). Отчетная археологическая сессия за 2002 год [Текст] : тез. докл. / Гос. Эрмитаж. – СПб. : Изд-во Гос. Эрмитажа, 2001. – 62 с.</w:t>
      </w:r>
    </w:p>
    <w:p w:rsidR="00000000" w:rsidDel="00000000" w:rsidP="00000000" w:rsidRDefault="00000000" w:rsidRPr="00000000" w14:paraId="00000011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«Воспитательный процесс в высшей школе России», межвузовская науч.-практическая конф. (2001 ; Новосибирск). Межвузовская научно-практическая конференция «Воспитательный процесс в высшей школе России», 26–27 апр. 2001 г. [Текст] : [материалы] / редкол.: А. Б. Борисов [и др.]. – Новосибирск : НГАВТ, 2001. – 157 с.</w:t>
      </w:r>
    </w:p>
    <w:p w:rsidR="00000000" w:rsidDel="00000000" w:rsidP="00000000" w:rsidRDefault="00000000" w:rsidRPr="00000000" w14:paraId="00000012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Золотой ключик [Текст] : сказки рос. писателей / составитель И. Полякова ; худож. В. Бритвин, Н. Дымова, С. Муравьев. – М. : Оникс, 2001. – 381 с.</w:t>
      </w:r>
    </w:p>
    <w:p w:rsidR="00000000" w:rsidDel="00000000" w:rsidP="00000000" w:rsidRDefault="00000000" w:rsidRPr="00000000" w14:paraId="00000013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История России [Текст] : учеб. пособие для студентов всех специальностей / В. Н. Быков [и др.] ; отв. ред В. Н. Сухов ; М-во образования Рос. Федерации, С.-Петерб. гос. лесотехн. акад. – 2-е изд., перераб. и доп. / при участии Т. А. Суховой. – СПб. : СПбЛТА, 2001. – 231 с.</w:t>
      </w:r>
    </w:p>
    <w:p w:rsidR="00000000" w:rsidDel="00000000" w:rsidP="00000000" w:rsidRDefault="00000000" w:rsidRPr="00000000" w14:paraId="00000014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Объединенная Германия: десять лет [Текст] = United Germany: ten years : проблем.-темат. сб. / Рос. акад. наук, Ин-т науч. информ. по обществ. наукам, [Центр науч.-информ. исслед. глобал. и регион. проблем, Отд. Зап. Европы и Америки ; отв. ред. и сост. А. А. Амплеева]. – М. : ИНИОН, 2001. – 273 с.</w:t>
      </w:r>
    </w:p>
    <w:p w:rsidR="00000000" w:rsidDel="00000000" w:rsidP="00000000" w:rsidRDefault="00000000" w:rsidRPr="00000000" w14:paraId="00000015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Законодательные материалы</w:t>
      </w:r>
    </w:p>
    <w:p w:rsidR="00000000" w:rsidDel="00000000" w:rsidP="00000000" w:rsidRDefault="00000000" w:rsidRPr="00000000" w14:paraId="00000016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Российская Федерация. Конституция (1993). Конституция Российской Федерации [Текст] : офиц. текст. – М. : Маркетинг, 2001. – 39 с.</w:t>
      </w:r>
    </w:p>
    <w:p w:rsidR="00000000" w:rsidDel="00000000" w:rsidP="00000000" w:rsidRDefault="00000000" w:rsidRPr="00000000" w14:paraId="00000017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Российская Федерация. Законы. О воинской обязанности и военной службе [Текст] : федер. закон : [принят Гос. Думой 6 марта 1998 г. : одобр. Советом Федерации 12 марта 1998 г.]. – [4-е изд.]. – М. : Ось-89. – 46 с.</w:t>
      </w:r>
    </w:p>
    <w:p w:rsidR="00000000" w:rsidDel="00000000" w:rsidP="00000000" w:rsidRDefault="00000000" w:rsidRPr="00000000" w14:paraId="00000018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Российская Федерация. Законы. Семейный кодекс Российской Федерации [Текст] : [федер. закон : принят Гос. Думой 8 дек. 1995 г. : по состоянию на 3 янв. 2001 г.]. – СПб. : Victory : Стаун-кантри, 2001. – 94 с.</w:t>
      </w:r>
    </w:p>
    <w:p w:rsidR="00000000" w:rsidDel="00000000" w:rsidP="00000000" w:rsidRDefault="00000000" w:rsidRPr="00000000" w14:paraId="00000019">
      <w:pPr>
        <w:shd w:fill="ffffff" w:val="clear"/>
        <w:spacing w:after="360" w:before="360" w:lineRule="auto"/>
        <w:rPr>
          <w:i w:val="1"/>
          <w:color w:val="27292b"/>
          <w:sz w:val="24"/>
          <w:szCs w:val="24"/>
          <w:highlight w:val="white"/>
        </w:rPr>
      </w:pPr>
      <w:r w:rsidDel="00000000" w:rsidR="00000000" w:rsidRPr="00000000">
        <w:rPr>
          <w:i w:val="1"/>
          <w:color w:val="27292b"/>
          <w:sz w:val="24"/>
          <w:szCs w:val="24"/>
          <w:highlight w:val="white"/>
          <w:rtl w:val="0"/>
        </w:rPr>
        <w:t xml:space="preserve">Правила</w:t>
      </w:r>
    </w:p>
    <w:p w:rsidR="00000000" w:rsidDel="00000000" w:rsidP="00000000" w:rsidRDefault="00000000" w:rsidRPr="00000000" w14:paraId="0000001A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Правила безопасности при обслуживании гидротехнических сооружений и гидромеханического оборудования энергоснабжающих организаций [Текст] : РД 153-34.0-03.205–2001: утв. М-вом энергетики Рос. Федерации 13.04.01 : ввод. в действие с 01.11.01. – М. : ЭНАС, 2001. – 158 с.</w:t>
      </w:r>
    </w:p>
    <w:p w:rsidR="00000000" w:rsidDel="00000000" w:rsidP="00000000" w:rsidRDefault="00000000" w:rsidRPr="00000000" w14:paraId="0000001B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Правила устройства и безопасной эксплуатации подъемников (вышек) [Текст] : ПБ 10-256-98 : утв. Гостехнадзором России 24.11.98 : обязат. для всех м-в, ведомств, предприятий и орг., независимо от их орг.-правовой формы и формы собственности, а также для индивидуал. предпринимателей. – СПб. : ДЕАН, 2001. – 110 с.</w:t>
      </w:r>
    </w:p>
    <w:p w:rsidR="00000000" w:rsidDel="00000000" w:rsidP="00000000" w:rsidRDefault="00000000" w:rsidRPr="00000000" w14:paraId="0000001C">
      <w:pPr>
        <w:shd w:fill="ffffff" w:val="clear"/>
        <w:spacing w:after="360" w:before="360" w:lineRule="auto"/>
        <w:rPr>
          <w:i w:val="1"/>
          <w:color w:val="27292b"/>
          <w:sz w:val="24"/>
          <w:szCs w:val="24"/>
          <w:highlight w:val="white"/>
        </w:rPr>
      </w:pPr>
      <w:r w:rsidDel="00000000" w:rsidR="00000000" w:rsidRPr="00000000">
        <w:rPr>
          <w:i w:val="1"/>
          <w:color w:val="27292b"/>
          <w:sz w:val="24"/>
          <w:szCs w:val="24"/>
          <w:highlight w:val="white"/>
          <w:rtl w:val="0"/>
        </w:rPr>
        <w:t xml:space="preserve">Патентные документы</w:t>
      </w:r>
    </w:p>
    <w:p w:rsidR="00000000" w:rsidDel="00000000" w:rsidP="00000000" w:rsidRDefault="00000000" w:rsidRPr="00000000" w14:paraId="0000001D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Пат. 2187888 Российская Федерация, МПК7 H 04 В 1/38, Н 04 J 13/00. Приемопередающее устройство [Текст] / Чугаева В. И. ; заявитель и патентообладатель Воронеж. науч.-ислед. ин-т связи. – № 2000131736/09 ; заявл. 18.12.00 ; опубл. 20.08.02, Бюл. № 23 (II ч.). – 3 с.</w:t>
      </w:r>
    </w:p>
    <w:p w:rsidR="00000000" w:rsidDel="00000000" w:rsidP="00000000" w:rsidRDefault="00000000" w:rsidRPr="00000000" w14:paraId="0000001E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Заявка 1095735 Российская Федерация, МПК7 В 64 G 1/00. Одноразовая ракета-носитель [Текст] / Тернер Э. В. (США) ; заявитель Спейс Системз/Лорал, инк. ; пат. поверенный Егорова Г. Б. – № 2000108705/28 ; заявл. 07.04.00 ; опубл. 10.03.01, Бюл. № 7 (I ч.) ; приоритет 09.04.99, № 09/289, 037 (США). – 5 с.</w:t>
      </w:r>
    </w:p>
    <w:p w:rsidR="00000000" w:rsidDel="00000000" w:rsidP="00000000" w:rsidRDefault="00000000" w:rsidRPr="00000000" w14:paraId="0000001F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А. с. 1007970 СССР, МКИ3 В 25 J 15/00. Устройство для захвата неориентированных деталей типа валов [Текст] / В. С. Ваулин, В. Г. Кемайкин (СССР). – № 3360585/25–08 ; заявл. 23.11.81 ; опубл. 30.03.83, Бюл. № 12. – 2 с.</w:t>
      </w:r>
    </w:p>
    <w:p w:rsidR="00000000" w:rsidDel="00000000" w:rsidP="00000000" w:rsidRDefault="00000000" w:rsidRPr="00000000" w14:paraId="00000020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Одноразовая ракета-носитель [Текст] : заявка 1095735 Рос. Федерация : МПК7 В 64 G 1/00 / Тернер Э. В. (США) ; заявитель Спейс Системз/Лорал, инк. ; пат. поверенный Егорова Г. Б. – № 2000108705/28 ; заявл. 07.04.00 ; опубл. 10.03.01, Бюл. № 7 (I ч.) ; приоритет 09.04.99, № 09/289, 037 (США). – 5 с.</w:t>
      </w:r>
    </w:p>
    <w:p w:rsidR="00000000" w:rsidDel="00000000" w:rsidP="00000000" w:rsidRDefault="00000000" w:rsidRPr="00000000" w14:paraId="00000021">
      <w:pPr>
        <w:shd w:fill="ffffff" w:val="clear"/>
        <w:spacing w:after="360" w:before="360" w:lineRule="auto"/>
        <w:rPr>
          <w:i w:val="1"/>
          <w:color w:val="27292b"/>
          <w:sz w:val="24"/>
          <w:szCs w:val="24"/>
          <w:highlight w:val="white"/>
        </w:rPr>
      </w:pPr>
      <w:r w:rsidDel="00000000" w:rsidR="00000000" w:rsidRPr="00000000">
        <w:rPr>
          <w:i w:val="1"/>
          <w:color w:val="27292b"/>
          <w:sz w:val="24"/>
          <w:szCs w:val="24"/>
          <w:highlight w:val="white"/>
          <w:rtl w:val="0"/>
        </w:rPr>
        <w:t xml:space="preserve">Промышленные каталоги </w:t>
      </w:r>
    </w:p>
    <w:p w:rsidR="00000000" w:rsidDel="00000000" w:rsidP="00000000" w:rsidRDefault="00000000" w:rsidRPr="00000000" w14:paraId="00000022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Оборудование классных комнат общеобразовательных школ [Текст] : каталог / М-во образования РФ, Моск. гос. пед. ун-т. – М. : МГПУ, 2002. – 235 с.</w:t>
      </w:r>
    </w:p>
    <w:p w:rsidR="00000000" w:rsidDel="00000000" w:rsidP="00000000" w:rsidRDefault="00000000" w:rsidRPr="00000000" w14:paraId="00000023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Машина специальная листогибочная ИО 217М [Текст] : листок-каталог : разработчик и изготовитель Кемер. з-д электромонтаж. изделий. – М., 2002. – 3 л.</w:t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17.04" w:lineRule="auto"/>
        <w:rPr>
          <w:color w:val="27292b"/>
          <w:sz w:val="60"/>
          <w:szCs w:val="60"/>
          <w:highlight w:val="white"/>
        </w:rPr>
      </w:pPr>
      <w:bookmarkStart w:colFirst="0" w:colLast="0" w:name="_4q7n53iyk1zm" w:id="1"/>
      <w:bookmarkEnd w:id="1"/>
      <w:r w:rsidDel="00000000" w:rsidR="00000000" w:rsidRPr="00000000">
        <w:rPr>
          <w:color w:val="27292b"/>
          <w:sz w:val="60"/>
          <w:szCs w:val="60"/>
          <w:highlight w:val="white"/>
          <w:rtl w:val="0"/>
        </w:rPr>
        <w:t xml:space="preserve">МНОГОТОМНЫЕ ИЗДАНИЯ</w:t>
      </w:r>
    </w:p>
    <w:p w:rsidR="00000000" w:rsidDel="00000000" w:rsidP="00000000" w:rsidRDefault="00000000" w:rsidRPr="00000000" w14:paraId="00000025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Гиппиус, З. Н. Сочинения [Текст] : в 2 т. / Зинаида Гиппиус ; [вступ. ст., подгот. текста и коммент. Т. Г. Юрченко ; Рос. акад. наук, Ин-т науч. информ. по обществ. наукам]. – М. : Лаком-книга : Габестро, 2001.</w:t>
      </w:r>
    </w:p>
    <w:p w:rsidR="00000000" w:rsidDel="00000000" w:rsidP="00000000" w:rsidRDefault="00000000" w:rsidRPr="00000000" w14:paraId="00000026">
      <w:pPr>
        <w:shd w:fill="ffffff" w:val="clear"/>
        <w:spacing w:after="360" w:before="360" w:lineRule="auto"/>
        <w:rPr>
          <w:i w:val="1"/>
          <w:color w:val="27292b"/>
          <w:sz w:val="24"/>
          <w:szCs w:val="24"/>
          <w:highlight w:val="white"/>
        </w:rPr>
      </w:pPr>
      <w:r w:rsidDel="00000000" w:rsidR="00000000" w:rsidRPr="00000000">
        <w:rPr>
          <w:i w:val="1"/>
          <w:color w:val="27292b"/>
          <w:sz w:val="24"/>
          <w:szCs w:val="24"/>
          <w:highlight w:val="white"/>
          <w:rtl w:val="0"/>
        </w:rPr>
        <w:t xml:space="preserve">Отдельный том</w:t>
      </w:r>
    </w:p>
    <w:p w:rsidR="00000000" w:rsidDel="00000000" w:rsidP="00000000" w:rsidRDefault="00000000" w:rsidRPr="00000000" w14:paraId="00000027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Казьмин, В. Д. Справочник домашнего врача [Текст]. В 3 ч. Ч. 2. Детские болезни / Владимир Казьмин. – М. : АСТ : Астрель, 2002. – 503 с.</w:t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17.04" w:lineRule="auto"/>
        <w:rPr>
          <w:color w:val="27292b"/>
          <w:sz w:val="60"/>
          <w:szCs w:val="60"/>
          <w:highlight w:val="white"/>
        </w:rPr>
      </w:pPr>
      <w:bookmarkStart w:colFirst="0" w:colLast="0" w:name="_h7lli2nab4ny" w:id="2"/>
      <w:bookmarkEnd w:id="2"/>
      <w:r w:rsidDel="00000000" w:rsidR="00000000" w:rsidRPr="00000000">
        <w:rPr>
          <w:color w:val="27292b"/>
          <w:sz w:val="60"/>
          <w:szCs w:val="60"/>
          <w:highlight w:val="white"/>
          <w:rtl w:val="0"/>
        </w:rPr>
        <w:t xml:space="preserve">ДЕПОНИРОВАННЫЕ НАУЧНЫЕ РАБОТЫ</w:t>
      </w:r>
    </w:p>
    <w:p w:rsidR="00000000" w:rsidDel="00000000" w:rsidP="00000000" w:rsidRDefault="00000000" w:rsidRPr="00000000" w14:paraId="00000029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Разумовский, В. А. Управление маркетинговыми исследованиями в регионе [Текст] / В. А. Разумовский, Д. А. Андреев ; Ин-т экономики города. – М., 2002. – 210 с. – Деп. в ИНИОН Рос. акад. наук 15.02.02, № 139876.</w:t>
      </w:r>
    </w:p>
    <w:p w:rsidR="00000000" w:rsidDel="00000000" w:rsidP="00000000" w:rsidRDefault="00000000" w:rsidRPr="00000000" w14:paraId="0000002A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Социологическое исследование малых групп населения [Текст] / В. И. Иванов [и др.] ; М-во образования Рос. Федерации, Финансовая академия. – М., 2002. – 110 с. – Деп. в ВИНИТИ 13.06.02, № 145432.</w:t>
      </w:r>
    </w:p>
    <w:p w:rsidR="00000000" w:rsidDel="00000000" w:rsidP="00000000" w:rsidRDefault="00000000" w:rsidRPr="00000000" w14:paraId="0000002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17.04" w:lineRule="auto"/>
        <w:rPr>
          <w:color w:val="27292b"/>
          <w:sz w:val="60"/>
          <w:szCs w:val="60"/>
          <w:highlight w:val="white"/>
        </w:rPr>
      </w:pPr>
      <w:bookmarkStart w:colFirst="0" w:colLast="0" w:name="_yitvjj81pjzd" w:id="3"/>
      <w:bookmarkEnd w:id="3"/>
      <w:r w:rsidDel="00000000" w:rsidR="00000000" w:rsidRPr="00000000">
        <w:rPr>
          <w:color w:val="27292b"/>
          <w:sz w:val="60"/>
          <w:szCs w:val="60"/>
          <w:highlight w:val="white"/>
          <w:rtl w:val="0"/>
        </w:rPr>
        <w:t xml:space="preserve">НЕОПУБЛИКОВАННЫЕ ДОКУМЕНТЫ</w:t>
      </w:r>
    </w:p>
    <w:p w:rsidR="00000000" w:rsidDel="00000000" w:rsidP="00000000" w:rsidRDefault="00000000" w:rsidRPr="00000000" w14:paraId="0000002C">
      <w:pPr>
        <w:shd w:fill="ffffff" w:val="clear"/>
        <w:spacing w:after="360" w:before="360" w:lineRule="auto"/>
        <w:rPr>
          <w:i w:val="1"/>
          <w:color w:val="27292b"/>
          <w:sz w:val="24"/>
          <w:szCs w:val="24"/>
          <w:highlight w:val="white"/>
        </w:rPr>
      </w:pPr>
      <w:r w:rsidDel="00000000" w:rsidR="00000000" w:rsidRPr="00000000">
        <w:rPr>
          <w:i w:val="1"/>
          <w:color w:val="27292b"/>
          <w:sz w:val="24"/>
          <w:szCs w:val="24"/>
          <w:highlight w:val="white"/>
          <w:rtl w:val="0"/>
        </w:rPr>
        <w:t xml:space="preserve">Отчеты о научно-исследовательской работе</w:t>
      </w:r>
    </w:p>
    <w:p w:rsidR="00000000" w:rsidDel="00000000" w:rsidP="00000000" w:rsidRDefault="00000000" w:rsidRPr="00000000" w14:paraId="0000002D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Формирование генетической структуры стада [Текст] : отчет о НИР (промежуточ.) : 42-44 / Всерос. науч.-исслед. ин-т животноводства ; рук. Попов В. А. ; исполн.: Алешин Г. П. [и др.]. – М., 2001. – 75 с. – № ГР 01840051145. – Инв. № 04534333943.</w:t>
      </w:r>
    </w:p>
    <w:p w:rsidR="00000000" w:rsidDel="00000000" w:rsidP="00000000" w:rsidRDefault="00000000" w:rsidRPr="00000000" w14:paraId="0000002E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Состояние и перспективы развития статистики печати Российской Федерации [Текст] : отчет о НИР (заключ.) : 06-02 / Рос. кн. палата ; рук. А. А. Джиго ; исполн.: В. П. Смирнова [и др.]. – М., 2000. – 250 с. – Инв. № 756600.</w:t>
      </w:r>
    </w:p>
    <w:p w:rsidR="00000000" w:rsidDel="00000000" w:rsidP="00000000" w:rsidRDefault="00000000" w:rsidRPr="00000000" w14:paraId="0000002F">
      <w:pPr>
        <w:shd w:fill="ffffff" w:val="clear"/>
        <w:spacing w:after="360" w:before="360" w:lineRule="auto"/>
        <w:rPr>
          <w:i w:val="1"/>
          <w:color w:val="27292b"/>
          <w:sz w:val="24"/>
          <w:szCs w:val="24"/>
          <w:highlight w:val="white"/>
        </w:rPr>
      </w:pPr>
      <w:r w:rsidDel="00000000" w:rsidR="00000000" w:rsidRPr="00000000">
        <w:rPr>
          <w:i w:val="1"/>
          <w:color w:val="27292b"/>
          <w:sz w:val="24"/>
          <w:szCs w:val="24"/>
          <w:highlight w:val="white"/>
          <w:rtl w:val="0"/>
        </w:rPr>
        <w:t xml:space="preserve">Диссертации</w:t>
      </w:r>
    </w:p>
    <w:p w:rsidR="00000000" w:rsidDel="00000000" w:rsidP="00000000" w:rsidRDefault="00000000" w:rsidRPr="00000000" w14:paraId="00000030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Белозеров, И. В. Религиозная политика Золотой Орды на Руси в XIII–XIV вв. [Текст] : дис. … канд. ист. наук : 07.00.02 : защищена 22.01.02 : утв. 15.07.02 / Белозеров Иван Валентинович. – М., 2002. – 215 с.</w:t>
      </w:r>
    </w:p>
    <w:p w:rsidR="00000000" w:rsidDel="00000000" w:rsidP="00000000" w:rsidRDefault="00000000" w:rsidRPr="00000000" w14:paraId="00000031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Вишняков, И. В. Модели и методы оценки коммерческих банков в условиях неопределенности [Текст] : дис. … канд. экон. наук : 08.00.13 : защищена 12.02.02 : утв. 24.06.02 / Вишняков Илья Владимирович. – М., 2002. – 234 с.</w:t>
      </w:r>
    </w:p>
    <w:p w:rsidR="00000000" w:rsidDel="00000000" w:rsidP="00000000" w:rsidRDefault="00000000" w:rsidRPr="00000000" w14:paraId="0000003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17.04" w:lineRule="auto"/>
        <w:rPr>
          <w:color w:val="27292b"/>
          <w:sz w:val="60"/>
          <w:szCs w:val="60"/>
          <w:highlight w:val="white"/>
        </w:rPr>
      </w:pPr>
      <w:bookmarkStart w:colFirst="0" w:colLast="0" w:name="_ymwr1zcnfhjn" w:id="4"/>
      <w:bookmarkEnd w:id="4"/>
      <w:r w:rsidDel="00000000" w:rsidR="00000000" w:rsidRPr="00000000">
        <w:rPr>
          <w:color w:val="27292b"/>
          <w:sz w:val="60"/>
          <w:szCs w:val="60"/>
          <w:highlight w:val="white"/>
          <w:rtl w:val="0"/>
        </w:rPr>
        <w:t xml:space="preserve">СЕРИАЛЬНЫЕ И ДРУГИЕ ПРОДОЛЖАЮЩИЕСЯ РЕСУРСЫ</w:t>
      </w:r>
    </w:p>
    <w:p w:rsidR="00000000" w:rsidDel="00000000" w:rsidP="00000000" w:rsidRDefault="00000000" w:rsidRPr="00000000" w14:paraId="00000033">
      <w:pPr>
        <w:shd w:fill="ffffff" w:val="clear"/>
        <w:spacing w:after="360" w:before="360" w:lineRule="auto"/>
        <w:rPr>
          <w:i w:val="1"/>
          <w:color w:val="27292b"/>
          <w:sz w:val="24"/>
          <w:szCs w:val="24"/>
          <w:highlight w:val="white"/>
        </w:rPr>
      </w:pPr>
      <w:r w:rsidDel="00000000" w:rsidR="00000000" w:rsidRPr="00000000">
        <w:rPr>
          <w:i w:val="1"/>
          <w:color w:val="27292b"/>
          <w:sz w:val="24"/>
          <w:szCs w:val="24"/>
          <w:highlight w:val="white"/>
          <w:rtl w:val="0"/>
        </w:rPr>
        <w:t xml:space="preserve">Газета</w:t>
      </w:r>
    </w:p>
    <w:p w:rsidR="00000000" w:rsidDel="00000000" w:rsidP="00000000" w:rsidRDefault="00000000" w:rsidRPr="00000000" w14:paraId="00000034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Академия здоровья [Текст] : науч.-попул. газ. о здоровом образе жизни : прил. к журн. «Аквапарк» / учредитель «Фирма «Вивана». – М., 2001, июнь.</w:t>
      </w:r>
    </w:p>
    <w:p w:rsidR="00000000" w:rsidDel="00000000" w:rsidP="00000000" w:rsidRDefault="00000000" w:rsidRPr="00000000" w14:paraId="00000035">
      <w:pPr>
        <w:shd w:fill="ffffff" w:val="clear"/>
        <w:spacing w:after="360" w:before="360" w:lineRule="auto"/>
        <w:rPr>
          <w:i w:val="1"/>
          <w:color w:val="27292b"/>
          <w:sz w:val="24"/>
          <w:szCs w:val="24"/>
          <w:highlight w:val="white"/>
        </w:rPr>
      </w:pPr>
      <w:r w:rsidDel="00000000" w:rsidR="00000000" w:rsidRPr="00000000">
        <w:rPr>
          <w:i w:val="1"/>
          <w:color w:val="27292b"/>
          <w:sz w:val="24"/>
          <w:szCs w:val="24"/>
          <w:highlight w:val="white"/>
          <w:rtl w:val="0"/>
        </w:rPr>
        <w:t xml:space="preserve">Журнал</w:t>
      </w:r>
    </w:p>
    <w:p w:rsidR="00000000" w:rsidDel="00000000" w:rsidP="00000000" w:rsidRDefault="00000000" w:rsidRPr="00000000" w14:paraId="00000036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Актуальные проблемы современной науки [Текст] : информ.-аналит. журн. / учредитель ООО «Компания «Спутник +». – М., 2001, № 1–3.</w:t>
      </w:r>
    </w:p>
    <w:p w:rsidR="00000000" w:rsidDel="00000000" w:rsidP="00000000" w:rsidRDefault="00000000" w:rsidRPr="00000000" w14:paraId="00000037">
      <w:pPr>
        <w:shd w:fill="ffffff" w:val="clear"/>
        <w:spacing w:after="360" w:before="360" w:lineRule="auto"/>
        <w:rPr>
          <w:i w:val="1"/>
          <w:color w:val="27292b"/>
          <w:sz w:val="24"/>
          <w:szCs w:val="24"/>
          <w:highlight w:val="white"/>
        </w:rPr>
      </w:pPr>
      <w:r w:rsidDel="00000000" w:rsidR="00000000" w:rsidRPr="00000000">
        <w:rPr>
          <w:i w:val="1"/>
          <w:color w:val="27292b"/>
          <w:sz w:val="24"/>
          <w:szCs w:val="24"/>
          <w:highlight w:val="white"/>
          <w:rtl w:val="0"/>
        </w:rPr>
        <w:t xml:space="preserve">Бюллетень</w:t>
      </w:r>
    </w:p>
    <w:p w:rsidR="00000000" w:rsidDel="00000000" w:rsidP="00000000" w:rsidRDefault="00000000" w:rsidRPr="00000000" w14:paraId="00000038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Российская Федерация. Гос. Дума (2000– ). Государственная Дума [Текст] : стеногр. заседаний : бюллетень / Федер. Собр. Рос. Федерации. – М. : ГД РФ, 2000 – 63 с.</w:t>
      </w:r>
    </w:p>
    <w:p w:rsidR="00000000" w:rsidDel="00000000" w:rsidP="00000000" w:rsidRDefault="00000000" w:rsidRPr="00000000" w14:paraId="0000003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17.04" w:lineRule="auto"/>
        <w:rPr>
          <w:color w:val="27292b"/>
          <w:sz w:val="60"/>
          <w:szCs w:val="60"/>
          <w:highlight w:val="white"/>
        </w:rPr>
      </w:pPr>
      <w:bookmarkStart w:colFirst="0" w:colLast="0" w:name="_kfv7r1lx8ln" w:id="5"/>
      <w:bookmarkEnd w:id="5"/>
      <w:r w:rsidDel="00000000" w:rsidR="00000000" w:rsidRPr="00000000">
        <w:rPr>
          <w:color w:val="27292b"/>
          <w:sz w:val="60"/>
          <w:szCs w:val="60"/>
          <w:highlight w:val="white"/>
          <w:rtl w:val="0"/>
        </w:rPr>
        <w:t xml:space="preserve">ИЗОИЗДАНИЯ</w:t>
      </w:r>
    </w:p>
    <w:p w:rsidR="00000000" w:rsidDel="00000000" w:rsidP="00000000" w:rsidRDefault="00000000" w:rsidRPr="00000000" w14:paraId="0000003A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Кустодиев, Б. М. Портрет Ирины Кустодиевой с собакой Шумкой, 1907 [Изоматериал] : холст, масло / Б. М. Кустодиев (1878–1927) ; Межрегион. обществ. орг. «Центр духов. культуры» (подготовка изобр.). – Самара : Агни, 2001. – Цв. офсет ; 42х30 см.</w:t>
      </w:r>
    </w:p>
    <w:p w:rsidR="00000000" w:rsidDel="00000000" w:rsidP="00000000" w:rsidRDefault="00000000" w:rsidRPr="00000000" w14:paraId="0000003B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Графика [Изоматериал] : нагляд. пособие для образоват. учреждений по предмету «Культура Башкортостана» : [комплект репрод. / авт.-сост. Н. И. Оськина ; слайды Л. А. Черемохина ; пер. на башк. яз. М. С. Аминовой]. – Уфа : Демиург, 2001.</w:t>
      </w:r>
    </w:p>
    <w:p w:rsidR="00000000" w:rsidDel="00000000" w:rsidP="00000000" w:rsidRDefault="00000000" w:rsidRPr="00000000" w14:paraId="0000003C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Александровский дворец [Изоматериал] : комплект из 16 открыток / фото А. Минина ; текст Н. Тарасовой, С. Ивановой ; Гос. музей-заповедник «Цар. Село». – [Б. м.] : Изд-во Зимина, 2002.</w:t>
      </w:r>
    </w:p>
    <w:p w:rsidR="00000000" w:rsidDel="00000000" w:rsidP="00000000" w:rsidRDefault="00000000" w:rsidRPr="00000000" w14:paraId="0000003D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Шедевры французского искусства 18 века [Изоматериал] : календарь : 2002 / Торговый Дом «Медный всадник» ; дизайн П. Канайкина ; вступ. ст. С. Кудрявцевой. – СПб. : П-2, 2001. – 24 с.</w:t>
      </w:r>
    </w:p>
    <w:p w:rsidR="00000000" w:rsidDel="00000000" w:rsidP="00000000" w:rsidRDefault="00000000" w:rsidRPr="00000000" w14:paraId="0000003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17.04" w:lineRule="auto"/>
        <w:rPr>
          <w:color w:val="27292b"/>
          <w:sz w:val="60"/>
          <w:szCs w:val="60"/>
          <w:highlight w:val="white"/>
        </w:rPr>
      </w:pPr>
      <w:bookmarkStart w:colFirst="0" w:colLast="0" w:name="_ve2pq1wd6gwd" w:id="6"/>
      <w:bookmarkEnd w:id="6"/>
      <w:r w:rsidDel="00000000" w:rsidR="00000000" w:rsidRPr="00000000">
        <w:rPr>
          <w:color w:val="27292b"/>
          <w:sz w:val="60"/>
          <w:szCs w:val="60"/>
          <w:highlight w:val="white"/>
          <w:rtl w:val="0"/>
        </w:rPr>
        <w:t xml:space="preserve">НОТНЫЕ ИЗДАНИЯ</w:t>
      </w:r>
    </w:p>
    <w:p w:rsidR="00000000" w:rsidDel="00000000" w:rsidP="00000000" w:rsidRDefault="00000000" w:rsidRPr="00000000" w14:paraId="0000003F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Бойко, Р. Г. Петровские звоны [Ноты] : (Юность Петра) : муз. ил. к рус. истории времен Петра Первого : ор. 36 / Ростислав Бойко ; [крат. предисл. И. Мартынова и Е. Светланова]. – Партитура. – М. : Композитор, 2001. – 96 с.</w:t>
      </w:r>
    </w:p>
    <w:p w:rsidR="00000000" w:rsidDel="00000000" w:rsidP="00000000" w:rsidRDefault="00000000" w:rsidRPr="00000000" w14:paraId="00000040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Эшпай, А. Я. Квартет [Ноты] : для 2 скрипок, альта и виолончели / Андрей Эшпай. – Партитура и голоса. – М. : Композитор, 2001. – 34 с.</w:t>
      </w:r>
    </w:p>
    <w:p w:rsidR="00000000" w:rsidDel="00000000" w:rsidP="00000000" w:rsidRDefault="00000000" w:rsidRPr="00000000" w14:paraId="0000004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17.04" w:lineRule="auto"/>
        <w:rPr>
          <w:color w:val="27292b"/>
          <w:sz w:val="60"/>
          <w:szCs w:val="60"/>
          <w:highlight w:val="white"/>
        </w:rPr>
      </w:pPr>
      <w:bookmarkStart w:colFirst="0" w:colLast="0" w:name="_bhb1cl373uzy" w:id="7"/>
      <w:bookmarkEnd w:id="7"/>
      <w:r w:rsidDel="00000000" w:rsidR="00000000" w:rsidRPr="00000000">
        <w:rPr>
          <w:color w:val="27292b"/>
          <w:sz w:val="60"/>
          <w:szCs w:val="60"/>
          <w:highlight w:val="white"/>
          <w:rtl w:val="0"/>
        </w:rPr>
        <w:t xml:space="preserve">КАРТОГРАФИЧЕСКИЕ ИЗДАНИЯ</w:t>
      </w:r>
    </w:p>
    <w:p w:rsidR="00000000" w:rsidDel="00000000" w:rsidP="00000000" w:rsidRDefault="00000000" w:rsidRPr="00000000" w14:paraId="00000042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Мир. Политическая карта мира [Карты] : полит. устройство на 1 янв. 2001 г. / сост. и подгот. к изд. ПКО «Картография» в 2001 г. ; гл. ред. Н. Н. Полункина ; ред. О. И. Иванцова, Н. Р. Монахова ; рук. проекта М. Ю. Орлов. – 1 : 25 000 000 ; поликон. пр-ция ЦНИИГАИК. – М. : ПКО «Картография», 2001. – 1 к.</w:t>
      </w:r>
    </w:p>
    <w:p w:rsidR="00000000" w:rsidDel="00000000" w:rsidP="00000000" w:rsidRDefault="00000000" w:rsidRPr="00000000" w14:paraId="00000043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Европа. Государства Европы [Карты] : [физическая карта] / сост. и подгот. к печати ПКО «Картография» в 1985 г. ; ст. ред. Л. Н. Колосова ; ред. Н. А. Дубовой. – Испр. в 2000 г. – 1 : 5000 000, 50 км в 1 см ; пр-ция норм. кон. равнопром. – М. : Роскартография, 2000. – 1 к.</w:t>
      </w:r>
    </w:p>
    <w:p w:rsidR="00000000" w:rsidDel="00000000" w:rsidP="00000000" w:rsidRDefault="00000000" w:rsidRPr="00000000" w14:paraId="0000004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17.04" w:lineRule="auto"/>
        <w:rPr>
          <w:color w:val="27292b"/>
          <w:sz w:val="60"/>
          <w:szCs w:val="60"/>
          <w:highlight w:val="white"/>
        </w:rPr>
      </w:pPr>
      <w:bookmarkStart w:colFirst="0" w:colLast="0" w:name="_jv0rnqvqkpl0" w:id="8"/>
      <w:bookmarkEnd w:id="8"/>
      <w:r w:rsidDel="00000000" w:rsidR="00000000" w:rsidRPr="00000000">
        <w:rPr>
          <w:color w:val="27292b"/>
          <w:sz w:val="60"/>
          <w:szCs w:val="60"/>
          <w:highlight w:val="white"/>
          <w:rtl w:val="0"/>
        </w:rPr>
        <w:t xml:space="preserve">АУДИОИЗДАНИЯ</w:t>
      </w:r>
    </w:p>
    <w:p w:rsidR="00000000" w:rsidDel="00000000" w:rsidP="00000000" w:rsidRDefault="00000000" w:rsidRPr="00000000" w14:paraId="00000045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Гладков, Г. А. Как львенок и черепаха пели песню и другие сказки про Африку [Звукозапись] / Геннадий Гладков ; исп.: Г. Вицин, В. Ливанов, О. Анофриев [и др.]. – М. : Экстрафон, 2002. – 1 мк.</w:t>
      </w:r>
    </w:p>
    <w:p w:rsidR="00000000" w:rsidDel="00000000" w:rsidP="00000000" w:rsidRDefault="00000000" w:rsidRPr="00000000" w14:paraId="00000046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Роман (иеромон.). Песни [Звукозапись] / иеромонах Роман ; исп. Жанна Бичевская. – СПб. : Центр духов. просвещения, 2002. – 1 электрон. опт. диск.</w:t>
      </w:r>
    </w:p>
    <w:p w:rsidR="00000000" w:rsidDel="00000000" w:rsidP="00000000" w:rsidRDefault="00000000" w:rsidRPr="00000000" w14:paraId="0000004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17.04" w:lineRule="auto"/>
        <w:rPr>
          <w:color w:val="27292b"/>
          <w:sz w:val="60"/>
          <w:szCs w:val="60"/>
          <w:highlight w:val="white"/>
        </w:rPr>
      </w:pPr>
      <w:bookmarkStart w:colFirst="0" w:colLast="0" w:name="_18lw33se307z" w:id="9"/>
      <w:bookmarkEnd w:id="9"/>
      <w:r w:rsidDel="00000000" w:rsidR="00000000" w:rsidRPr="00000000">
        <w:rPr>
          <w:color w:val="27292b"/>
          <w:sz w:val="60"/>
          <w:szCs w:val="60"/>
          <w:highlight w:val="white"/>
          <w:rtl w:val="0"/>
        </w:rPr>
        <w:t xml:space="preserve">ВИДЕОИЗДАНИЯ</w:t>
      </w:r>
    </w:p>
    <w:p w:rsidR="00000000" w:rsidDel="00000000" w:rsidP="00000000" w:rsidRDefault="00000000" w:rsidRPr="00000000" w14:paraId="00000048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От заката до рассвета [Видеозапись] / реж. Роберт Родригес ; в ролях: К. Тарантино, Х. Кейтель, Дж. Клуни ; Paramount Films. – М. : Премьер-видеофильм, 2002. – 1 вк.</w:t>
      </w:r>
    </w:p>
    <w:p w:rsidR="00000000" w:rsidDel="00000000" w:rsidP="00000000" w:rsidRDefault="00000000" w:rsidRPr="00000000" w14:paraId="0000004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17.04" w:lineRule="auto"/>
        <w:rPr>
          <w:color w:val="27292b"/>
          <w:sz w:val="60"/>
          <w:szCs w:val="60"/>
          <w:highlight w:val="white"/>
        </w:rPr>
      </w:pPr>
      <w:bookmarkStart w:colFirst="0" w:colLast="0" w:name="_7pksanvz669" w:id="10"/>
      <w:bookmarkEnd w:id="10"/>
      <w:r w:rsidDel="00000000" w:rsidR="00000000" w:rsidRPr="00000000">
        <w:rPr>
          <w:color w:val="27292b"/>
          <w:sz w:val="60"/>
          <w:szCs w:val="60"/>
          <w:highlight w:val="white"/>
          <w:rtl w:val="0"/>
        </w:rPr>
        <w:t xml:space="preserve">ЭЛЕКТРОННЫЕ РЕСУРСЫ</w:t>
      </w:r>
    </w:p>
    <w:p w:rsidR="00000000" w:rsidDel="00000000" w:rsidP="00000000" w:rsidRDefault="00000000" w:rsidRPr="00000000" w14:paraId="0000004A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Художественная энциклопедия зарубежного классического искусства [Электронный ресурс]. – Электрон. текстовые, граф., зв. дан. и прикладная прогр. (546 Мб). – М. : Большая Рос. энцикл. [и др.], 1996. – 1 электрон. опт. диск (CD-ROM)</w:t>
      </w:r>
    </w:p>
    <w:p w:rsidR="00000000" w:rsidDel="00000000" w:rsidP="00000000" w:rsidRDefault="00000000" w:rsidRPr="00000000" w14:paraId="0000004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17.04" w:lineRule="auto"/>
        <w:rPr>
          <w:color w:val="27292b"/>
          <w:sz w:val="60"/>
          <w:szCs w:val="60"/>
          <w:highlight w:val="white"/>
        </w:rPr>
      </w:pPr>
      <w:bookmarkStart w:colFirst="0" w:colLast="0" w:name="_6mdu4yjufza6" w:id="11"/>
      <w:bookmarkEnd w:id="11"/>
      <w:r w:rsidDel="00000000" w:rsidR="00000000" w:rsidRPr="00000000">
        <w:rPr>
          <w:color w:val="27292b"/>
          <w:sz w:val="60"/>
          <w:szCs w:val="60"/>
          <w:highlight w:val="white"/>
          <w:rtl w:val="0"/>
        </w:rPr>
        <w:t xml:space="preserve">СОСТАВНЫЕ ЧАСТИ ДОКУМЕНТОВ</w:t>
      </w:r>
    </w:p>
    <w:p w:rsidR="00000000" w:rsidDel="00000000" w:rsidP="00000000" w:rsidRDefault="00000000" w:rsidRPr="00000000" w14:paraId="0000004C">
      <w:pPr>
        <w:shd w:fill="ffffff" w:val="clear"/>
        <w:spacing w:after="360" w:before="360" w:lineRule="auto"/>
        <w:rPr>
          <w:i w:val="1"/>
          <w:color w:val="27292b"/>
          <w:sz w:val="24"/>
          <w:szCs w:val="24"/>
          <w:highlight w:val="white"/>
        </w:rPr>
      </w:pPr>
      <w:r w:rsidDel="00000000" w:rsidR="00000000" w:rsidRPr="00000000">
        <w:rPr>
          <w:i w:val="1"/>
          <w:color w:val="27292b"/>
          <w:sz w:val="24"/>
          <w:szCs w:val="24"/>
          <w:highlight w:val="white"/>
          <w:rtl w:val="0"/>
        </w:rPr>
        <w:t xml:space="preserve">Статья из…</w:t>
      </w:r>
    </w:p>
    <w:p w:rsidR="00000000" w:rsidDel="00000000" w:rsidP="00000000" w:rsidRDefault="00000000" w:rsidRPr="00000000" w14:paraId="0000004D">
      <w:pPr>
        <w:shd w:fill="ffffff" w:val="clear"/>
        <w:spacing w:after="360" w:before="360" w:lineRule="auto"/>
        <w:rPr>
          <w:i w:val="1"/>
          <w:color w:val="27292b"/>
          <w:sz w:val="24"/>
          <w:szCs w:val="24"/>
          <w:highlight w:val="white"/>
        </w:rPr>
      </w:pPr>
      <w:r w:rsidDel="00000000" w:rsidR="00000000" w:rsidRPr="00000000">
        <w:rPr>
          <w:i w:val="1"/>
          <w:color w:val="27292b"/>
          <w:sz w:val="24"/>
          <w:szCs w:val="24"/>
          <w:highlight w:val="white"/>
          <w:rtl w:val="0"/>
        </w:rPr>
        <w:t xml:space="preserve">… книги или другого разового издания</w:t>
      </w:r>
    </w:p>
    <w:p w:rsidR="00000000" w:rsidDel="00000000" w:rsidP="00000000" w:rsidRDefault="00000000" w:rsidRPr="00000000" w14:paraId="0000004E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Двинянинова, Г. С. Комплимент : Коммуникативный статус или стратегия в дискурсе [Текст] / Г. С. Двинянинова // Социальная власть языка : сб. науч. тр. / Воронеж. межрегион. ин-т обществ. наук, Воронеж. гос. ун-т, Фак. романо-герман. истории. – Воронеж, 2001. – С. 101–106.</w:t>
      </w:r>
    </w:p>
    <w:p w:rsidR="00000000" w:rsidDel="00000000" w:rsidP="00000000" w:rsidRDefault="00000000" w:rsidRPr="00000000" w14:paraId="0000004F">
      <w:pPr>
        <w:shd w:fill="ffffff" w:val="clear"/>
        <w:spacing w:after="360" w:before="360" w:lineRule="auto"/>
        <w:rPr>
          <w:i w:val="1"/>
          <w:color w:val="27292b"/>
          <w:sz w:val="24"/>
          <w:szCs w:val="24"/>
          <w:highlight w:val="white"/>
        </w:rPr>
      </w:pPr>
      <w:r w:rsidDel="00000000" w:rsidR="00000000" w:rsidRPr="00000000">
        <w:rPr>
          <w:i w:val="1"/>
          <w:color w:val="27292b"/>
          <w:sz w:val="24"/>
          <w:szCs w:val="24"/>
          <w:highlight w:val="white"/>
          <w:rtl w:val="0"/>
        </w:rPr>
        <w:t xml:space="preserve">… сериального издания</w:t>
      </w:r>
    </w:p>
    <w:p w:rsidR="00000000" w:rsidDel="00000000" w:rsidP="00000000" w:rsidRDefault="00000000" w:rsidRPr="00000000" w14:paraId="00000050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Михайлов, С. А Езда по-европейски [Текст] : система платных дорог в России находится в начал. стадии развития / Сергей Михайлов // Независимая газ. – 2002. – 17 июня.</w:t>
      </w:r>
    </w:p>
    <w:p w:rsidR="00000000" w:rsidDel="00000000" w:rsidP="00000000" w:rsidRDefault="00000000" w:rsidRPr="00000000" w14:paraId="00000051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Серебрякова, М. И. Дионисий не отпускает [Текст] : [о фресках Ферапонтова монастыря, Вологод. обл.] : беседа с директором музея Мариной Серебряковой / записал Юрий Медведев // Век. – 2002. – 14–20 июня (№ 18). – С. 9.</w:t>
      </w:r>
    </w:p>
    <w:p w:rsidR="00000000" w:rsidDel="00000000" w:rsidP="00000000" w:rsidRDefault="00000000" w:rsidRPr="00000000" w14:paraId="00000052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Боголюбов, А. Н. О вещественных резонансах в волноводе с неоднородным заполнением [Текст] / А. Н. Боголюбов, А. Л. Делицын, M. Д. Малых // Вестн. Моск. ун-та. Сер. 3, Физика. Астрономия. – 2001. – № 5. – С. 23–25.</w:t>
      </w:r>
    </w:p>
    <w:p w:rsidR="00000000" w:rsidDel="00000000" w:rsidP="00000000" w:rsidRDefault="00000000" w:rsidRPr="00000000" w14:paraId="00000053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Казаков, Н. А. Запоздалое признание [Текст] : повесть / Николай Казаков ; рисунки Е. Спиридонова // На боевом посту. – 2000. – № 9. – С. 64–76 ; № 10. – С. 58–71.</w:t>
      </w:r>
    </w:p>
    <w:p w:rsidR="00000000" w:rsidDel="00000000" w:rsidP="00000000" w:rsidRDefault="00000000" w:rsidRPr="00000000" w14:paraId="00000054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Белова, Г. Д. Некоторые вопросы уголовной ответственности за нарушение налогового законодательства [Текст] / Г. Д. Белова // Актуал. проблемы прокурор. надзора / Ин-т повышения квалификации рук. кадров Генер. прокуратуры Рос. Федерации. – 2001. – Вып. 5 : Прокурорский надзор за исполнением уголовного и уголовно-процессуального законодательства. Организация деятельности прокуратуры. – С. 46–49.</w:t>
      </w:r>
    </w:p>
    <w:p w:rsidR="00000000" w:rsidDel="00000000" w:rsidP="00000000" w:rsidRDefault="00000000" w:rsidRPr="00000000" w14:paraId="00000055">
      <w:pPr>
        <w:shd w:fill="ffffff" w:val="clear"/>
        <w:spacing w:after="360" w:before="360" w:lineRule="auto"/>
        <w:rPr>
          <w:i w:val="1"/>
          <w:color w:val="27292b"/>
          <w:sz w:val="24"/>
          <w:szCs w:val="24"/>
          <w:highlight w:val="white"/>
        </w:rPr>
      </w:pPr>
      <w:r w:rsidDel="00000000" w:rsidR="00000000" w:rsidRPr="00000000">
        <w:rPr>
          <w:i w:val="1"/>
          <w:color w:val="27292b"/>
          <w:sz w:val="24"/>
          <w:szCs w:val="24"/>
          <w:highlight w:val="white"/>
          <w:rtl w:val="0"/>
        </w:rPr>
        <w:t xml:space="preserve">Раздел, глава</w:t>
      </w:r>
    </w:p>
    <w:p w:rsidR="00000000" w:rsidDel="00000000" w:rsidP="00000000" w:rsidRDefault="00000000" w:rsidRPr="00000000" w14:paraId="00000056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Малый, А. И. Введение в законодательство Европейского сообщества [Текст] / Ал. Малый // Институты Европейского союза : учеб. пособие / Ал. Малый, Дж. Кемпбелл, М. О’Нейл. – Архангельск, 2002. – Разд. 1. – С. 7–26.</w:t>
      </w:r>
    </w:p>
    <w:p w:rsidR="00000000" w:rsidDel="00000000" w:rsidP="00000000" w:rsidRDefault="00000000" w:rsidRPr="00000000" w14:paraId="00000057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Глазырин, Б. Э. Автоматизация выполнения отдельных операций в Word 2000 [Текст] / Б. Э. Глазырин // Office 2000 : 5 кн. в 1 : самоучитель / Э. М. Берлинер, И. Б. Глазырина, Б. Э. Глазырин. – 2-е изд., перераб. – М., 2002. – Гл. 14. – С. 281–298.</w:t>
      </w:r>
    </w:p>
    <w:p w:rsidR="00000000" w:rsidDel="00000000" w:rsidP="00000000" w:rsidRDefault="00000000" w:rsidRPr="00000000" w14:paraId="00000058">
      <w:pPr>
        <w:shd w:fill="ffffff" w:val="clear"/>
        <w:spacing w:after="360" w:before="360" w:lineRule="auto"/>
        <w:rPr>
          <w:i w:val="1"/>
          <w:color w:val="27292b"/>
          <w:sz w:val="24"/>
          <w:szCs w:val="24"/>
          <w:highlight w:val="white"/>
        </w:rPr>
      </w:pPr>
      <w:r w:rsidDel="00000000" w:rsidR="00000000" w:rsidRPr="00000000">
        <w:rPr>
          <w:i w:val="1"/>
          <w:color w:val="27292b"/>
          <w:sz w:val="24"/>
          <w:szCs w:val="24"/>
          <w:highlight w:val="white"/>
          <w:rtl w:val="0"/>
        </w:rPr>
        <w:t xml:space="preserve">Рецензии</w:t>
      </w:r>
    </w:p>
    <w:p w:rsidR="00000000" w:rsidDel="00000000" w:rsidP="00000000" w:rsidRDefault="00000000" w:rsidRPr="00000000" w14:paraId="00000059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Гаврилов, А. В. Как звучит? [Текст] / Андрей Гаврилов // Кн. обозрение. – 2002. – 11 марта (№ 10–11). – С. 2. – Рец. на кн.: Музыкальный запас. 70-е : проблемы, портреты, случаи / Т. Чередниченко. – М. : Новое лит. обозрение, 2002. – 592 с.</w:t>
      </w:r>
    </w:p>
    <w:p w:rsidR="00000000" w:rsidDel="00000000" w:rsidP="00000000" w:rsidRDefault="00000000" w:rsidRPr="00000000" w14:paraId="0000005A">
      <w:pPr>
        <w:shd w:fill="ffffff" w:val="clear"/>
        <w:spacing w:after="360" w:before="360" w:lineRule="auto"/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color w:val="27292b"/>
          <w:sz w:val="24"/>
          <w:szCs w:val="24"/>
          <w:highlight w:val="white"/>
          <w:rtl w:val="0"/>
        </w:rPr>
        <w:t xml:space="preserve">С ГОСТом подробно можно ознакомиться в следующем издании: Стандарты по издательскому делу [Текст] : сб. док. / сост. А.А. Джиго, С.Ю. Калинин. — 3-е изд. — М.: Экономитсъ, 2004. — 623 с.</w:t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color w:val="3a4355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