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публикации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Ознакомление с требованиями к публикации и оформлению статьи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Отправка статьи и сопроводительной информации на электронную почту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info@synergy-journal.ru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Получение одобрения от редакционной коллегии о публикации статьи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Оплата организационного взноса в размере 650 рублей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вышеперечисленных действий осуществляется публикация статьи на сайте в течение 3-4 дней и отправка сертификата о публикации на электронную почту автора.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 итогам месяца формируется pdf-версия журнала, которую вы легко можете скачать с сайта.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оформлению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Формат файла: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Microsoft Word (.doc или .docx)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Формат листа: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А4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верхнее и нижнее — 2 см, левое — 3 см, правое — 1,5 см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Основной шрифт: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Times New Roman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Размер шрифта основного текста: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 пунктов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Межстрочный интервал: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полуторный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Интервал перед и после абзаца: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пт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Выравнивание текста: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ширине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Абзацный отступ (красная строка):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1,25 см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Отступ для маркированного (нумерованного) списка: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1,5 см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 рисунки должны: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быть в формате jpg, png или gif;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расположены в тексте статьи без обтекания;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иметь нумерацию;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иметь подрисуночные подписи.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Ссылки на литературу: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квадратных скобках [1, с. 2], библиографический список в конце текста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Объем: от 5 до 30 страниц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Процент цитирования одного и того же автора, указанного в списке литературы, не должен превышать 30%.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об авторе, ключевые слова и аннотация должны быть переведены на английский язык.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