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left w:color="auto" w:space="11" w:sz="0" w:val="none"/>
          <w:right w:color="auto" w:space="11" w:sz="0" w:val="none"/>
        </w:pBdr>
        <w:shd w:fill="ffffff" w:val="clear"/>
        <w:spacing w:after="40" w:before="0" w:lineRule="auto"/>
        <w:jc w:val="center"/>
        <w:rPr>
          <w:i w:val="1"/>
          <w:color w:val="474747"/>
          <w:shd w:fill="fdfdfd" w:val="clear"/>
        </w:rPr>
      </w:pPr>
      <w:bookmarkStart w:colFirst="0" w:colLast="0" w:name="_waoehithfaqa" w:id="0"/>
      <w:bookmarkEnd w:id="0"/>
      <w:r w:rsidDel="00000000" w:rsidR="00000000" w:rsidRPr="00000000">
        <w:rPr>
          <w:i w:val="1"/>
          <w:color w:val="474747"/>
          <w:shd w:fill="fdfdfd" w:val="clear"/>
          <w:rtl w:val="0"/>
        </w:rPr>
        <w:t xml:space="preserve">Общие требования</w:t>
      </w:r>
    </w:p>
    <w:p w:rsidR="00000000" w:rsidDel="00000000" w:rsidP="00000000" w:rsidRDefault="00000000" w:rsidRPr="00000000" w14:paraId="00000002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В журнал предлагаются статьи, не публиковавшиеся ранее в других изданиях и соответствующие тематике журнала. Текст статьи должен быть написан языком, понятным не только специалистам, но и широкому кругу читателей, заинтересованных в обсуждении темы. Ответственность за достоверность информации, содержащейся в публикуемых материалах, несут авторы.</w:t>
      </w:r>
    </w:p>
    <w:p w:rsidR="00000000" w:rsidDel="00000000" w:rsidP="00000000" w:rsidRDefault="00000000" w:rsidRPr="00000000" w14:paraId="00000003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Поступившие рукописи проходят двойное слепое (анонимное) рецензирование (double-blindpeer-review). Окончательное решение о публикации принимается редколлегией журнала. Редакционная коллегия оставляет за собой право вносить редакторскую правку и отклонять статьи, не соответствующие требованиям. Авторам, чьи рукописи требуют доработки, высылаются замечания для их устранения.</w:t>
      </w:r>
    </w:p>
    <w:p w:rsidR="00000000" w:rsidDel="00000000" w:rsidP="00000000" w:rsidRDefault="00000000" w:rsidRPr="00000000" w14:paraId="00000004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Объем текста не должен превышать одного авторского листа (40 тыс. знаков).</w:t>
      </w:r>
    </w:p>
    <w:p w:rsidR="00000000" w:rsidDel="00000000" w:rsidP="00000000" w:rsidRDefault="00000000" w:rsidRPr="00000000" w14:paraId="00000005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Список литературы приводится в конце статьи в алфавитном порядке, оформляется в соответствии с ГОСТ Р 7.0.5-2008. Ссылки должны соответствовать списку литературы.</w:t>
      </w:r>
    </w:p>
    <w:p w:rsidR="00000000" w:rsidDel="00000000" w:rsidP="00000000" w:rsidRDefault="00000000" w:rsidRPr="00000000" w14:paraId="00000006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Рисунки и диаграммы дублируются и прилагаются в отдельном файле.</w:t>
      </w:r>
    </w:p>
    <w:p w:rsidR="00000000" w:rsidDel="00000000" w:rsidP="00000000" w:rsidRDefault="00000000" w:rsidRPr="00000000" w14:paraId="00000007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В случае использования сокращений внутри текста необходима расшифровка аббревиатуры.</w:t>
      </w:r>
    </w:p>
    <w:p w:rsidR="00000000" w:rsidDel="00000000" w:rsidP="00000000" w:rsidRDefault="00000000" w:rsidRPr="00000000" w14:paraId="00000008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Статьи аспирантов и соискателей принимаются редакцией к рассмотрению только вместе с рецензией (оригиналом или его отсканированным вариантом) научного руководителя. Публикация для аспирантов бесплатна.</w:t>
      </w:r>
    </w:p>
    <w:p w:rsidR="00000000" w:rsidDel="00000000" w:rsidP="00000000" w:rsidRDefault="00000000" w:rsidRPr="00000000" w14:paraId="00000009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Все поступающие в редакцию рукописи проходят проверку в системе «Антиплагиат» на наличие заимствований и только после этого отправляются на рецензирование.</w:t>
      </w:r>
    </w:p>
    <w:p w:rsidR="00000000" w:rsidDel="00000000" w:rsidP="00000000" w:rsidRDefault="00000000" w:rsidRPr="00000000" w14:paraId="0000000A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 точки зрения редакции, плагиатом является:</w:t>
      </w:r>
    </w:p>
    <w:p w:rsidR="00000000" w:rsidDel="00000000" w:rsidP="00000000" w:rsidRDefault="00000000" w:rsidRPr="00000000" w14:paraId="0000000B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• дословное цитирование любых материалов в любом объеме без указания источника;</w:t>
      </w:r>
    </w:p>
    <w:p w:rsidR="00000000" w:rsidDel="00000000" w:rsidP="00000000" w:rsidRDefault="00000000" w:rsidRPr="00000000" w14:paraId="0000000C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• использование любых изображений и форм графического представления информации без указания источника и согласования с правообладателем;</w:t>
      </w:r>
    </w:p>
    <w:p w:rsidR="00000000" w:rsidDel="00000000" w:rsidP="00000000" w:rsidRDefault="00000000" w:rsidRPr="00000000" w14:paraId="0000000D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• использование без письменного разрешения материалов, авторы или правообладатели которых запрещают использование своих материалов без специального согласования.</w:t>
      </w:r>
    </w:p>
    <w:p w:rsidR="00000000" w:rsidDel="00000000" w:rsidP="00000000" w:rsidRDefault="00000000" w:rsidRPr="00000000" w14:paraId="0000000E">
      <w:pPr>
        <w:pBdr>
          <w:left w:color="auto" w:space="11" w:sz="0" w:val="none"/>
          <w:right w:color="auto" w:space="11" w:sz="0" w:val="none"/>
        </w:pBdr>
        <w:shd w:fill="ffffff" w:val="clear"/>
        <w:spacing w:after="180" w:lineRule="auto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Статьи, содержащие менее 70% уникального текста, редакция журнала вправе не публиковать. Если после проверки статьи будет обнаружено наличие плагиата, автору будет выслано уведомление об отказе в публикации по вышеуказанной причине.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left w:color="auto" w:space="11" w:sz="0" w:val="none"/>
          <w:right w:color="auto" w:space="11" w:sz="0" w:val="none"/>
        </w:pBdr>
        <w:shd w:fill="ffffff" w:val="clear"/>
        <w:spacing w:after="40" w:before="0" w:lineRule="auto"/>
        <w:jc w:val="center"/>
        <w:rPr>
          <w:i w:val="1"/>
          <w:color w:val="474747"/>
          <w:shd w:fill="fdfdfd" w:val="clear"/>
        </w:rPr>
      </w:pPr>
      <w:bookmarkStart w:colFirst="0" w:colLast="0" w:name="_r4qnfubztfdg" w:id="1"/>
      <w:bookmarkEnd w:id="1"/>
      <w:r w:rsidDel="00000000" w:rsidR="00000000" w:rsidRPr="00000000">
        <w:rPr>
          <w:i w:val="1"/>
          <w:color w:val="474747"/>
          <w:shd w:fill="fdfdfd" w:val="clear"/>
          <w:rtl w:val="0"/>
        </w:rPr>
        <w:t xml:space="preserve">Последовательность оформления рукописи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УДК.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Имя, отчество, фамилия автора (авторов) полностью, ученая степень, ученое звание, должность, место работы (полное наименование по уставу), город, электронный адрес.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Заглавие статьи. Максимальная длина заглавия статьи – 10–12 слов.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Аннотация к статье (200–250 слов) должна включатьпостановку проблемы, методологию, результаты исследования, заключение.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Ключевые слова (5–10 слов).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Сведения об авторах, заглавие статьи, аннотация, ключевые слова на английском языке.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Основное содержание статьи формируется согласно следующей структуре: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Введение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Методология (методы и материалы)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Результаты исследования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Заключение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Список литературы на русском языке (15–20 источников).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Список литературы на английском языке (References).Данные по каждому источнику предоставляются в соответствии с оригинальным переводом статьи, названием журнала. Фамилии и инициалы авторов оформляются в соответствии с правилами транслитерации.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left w:color="auto" w:space="11" w:sz="0" w:val="none"/>
          <w:right w:color="auto" w:space="11" w:sz="0" w:val="none"/>
        </w:pBdr>
        <w:shd w:fill="ffffff" w:val="clear"/>
        <w:spacing w:after="40" w:before="0" w:lineRule="auto"/>
        <w:jc w:val="center"/>
        <w:rPr>
          <w:i w:val="1"/>
          <w:color w:val="474747"/>
          <w:shd w:fill="fdfdfd" w:val="clear"/>
        </w:rPr>
      </w:pPr>
      <w:bookmarkStart w:colFirst="0" w:colLast="0" w:name="_86kp8p14o1ri" w:id="2"/>
      <w:bookmarkEnd w:id="2"/>
      <w:r w:rsidDel="00000000" w:rsidR="00000000" w:rsidRPr="00000000">
        <w:rPr>
          <w:i w:val="1"/>
          <w:color w:val="474747"/>
          <w:shd w:fill="fdfdfd" w:val="clear"/>
          <w:rtl w:val="0"/>
        </w:rPr>
        <w:t xml:space="preserve">Требования к авторскому оригиналу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Редактор – MS-Word.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Гарнитура – Times New Roman.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Размер шрифта (кегль) – 14.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Межстрочный интервал – 1,5.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Абзацный отступ – 1,25.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Поля – все по 2 см.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Выравнивание текста по ширине.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Без переносов.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Допустимые выделения – курсив, полужирный.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Ссылки на литературу приводятся в квадратных скобках с указанием номера источника по списку и страницы источника цитаты (ГОСТ Р 7.0.5 2008).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Дефис должен отличаться от тире.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Тире и кавычки должны быть одинакового начертания по всему тексту.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Не допускаются пробелы между абзацами.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Рисунки только черно-белые, без полутонов, в векторных форматах WMF, EMF, CDR; растровые изображения – в формате TIFF, JPG с разрешением не менее 300 точек/дюйм, в реальном размере.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Диаграммы из программ MS Excel, MS Visio черно-белые, вместе с исходным файлом.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Таблицы с порядковым номером и заголовком должны быть представлены в редакторе Microsoft Word, Excel (формат *. doc), отдельным файлом. В тексте следует отметить, где должна быть приведена таблица.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ind w:left="720" w:hanging="360"/>
        <w:rPr>
          <w:color w:val="474747"/>
          <w:sz w:val="24"/>
          <w:szCs w:val="24"/>
          <w:shd w:fill="fdfdfd" w:val="clear"/>
        </w:rPr>
      </w:pPr>
      <w:r w:rsidDel="00000000" w:rsidR="00000000" w:rsidRPr="00000000">
        <w:rPr>
          <w:color w:val="474747"/>
          <w:sz w:val="24"/>
          <w:szCs w:val="24"/>
          <w:shd w:fill="fdfdfd" w:val="clear"/>
          <w:rtl w:val="0"/>
        </w:rPr>
        <w:t xml:space="preserve">При вставке формул использовать только Microsoft Equation 3.0 (встроенный редактор формул Microsoft Office), расположение формул на странице – по центру. Нумеровать рекомендуется лишь формулы, на которые имеются ссылки.</w:t>
      </w:r>
    </w:p>
    <w:p w:rsidR="00000000" w:rsidDel="00000000" w:rsidP="00000000" w:rsidRDefault="00000000" w:rsidRPr="00000000" w14:paraId="0000002F">
      <w:pPr>
        <w:rPr>
          <w:color w:val="074065"/>
          <w:sz w:val="24"/>
          <w:szCs w:val="24"/>
          <w:shd w:fill="fdfdfd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sz w:val="18"/>
        <w:szCs w:val="18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