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right w:color="auto" w:space="15" w:sz="0" w:val="none"/>
        </w:pBdr>
        <w:spacing w:after="220" w:before="220" w:line="342.85714285714283" w:lineRule="auto"/>
        <w:rPr>
          <w:b w:val="1"/>
          <w:color w:val="4e4d4d"/>
          <w:sz w:val="21"/>
          <w:szCs w:val="21"/>
        </w:rPr>
      </w:pPr>
      <w:r w:rsidDel="00000000" w:rsidR="00000000" w:rsidRPr="00000000">
        <w:rPr>
          <w:b w:val="1"/>
          <w:color w:val="4e4d4d"/>
          <w:sz w:val="21"/>
          <w:szCs w:val="21"/>
          <w:rtl w:val="0"/>
        </w:rPr>
        <w:t xml:space="preserve">1. Общие:</w:t>
      </w:r>
    </w:p>
    <w:p w:rsidR="00000000" w:rsidDel="00000000" w:rsidP="00000000" w:rsidRDefault="00000000" w:rsidRPr="00000000" w14:paraId="00000002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Все материалы отправляются через специальную форму на сайте </w:t>
      </w:r>
      <w:r w:rsidDel="00000000" w:rsidR="00000000" w:rsidRPr="00000000">
        <w:rPr>
          <w:b w:val="1"/>
          <w:color w:val="4e4d4d"/>
          <w:sz w:val="21"/>
          <w:szCs w:val="21"/>
          <w:rtl w:val="0"/>
        </w:rPr>
        <w:t xml:space="preserve">(справа на текущей странице)</w:t>
      </w:r>
      <w:r w:rsidDel="00000000" w:rsidR="00000000" w:rsidRPr="00000000">
        <w:rPr>
          <w:color w:val="4e4d4d"/>
          <w:sz w:val="21"/>
          <w:szCs w:val="21"/>
          <w:rtl w:val="0"/>
        </w:rPr>
        <w:t xml:space="preserve"> или доставляются в редакцию лично.</w:t>
      </w:r>
    </w:p>
    <w:p w:rsidR="00000000" w:rsidDel="00000000" w:rsidP="00000000" w:rsidRDefault="00000000" w:rsidRPr="00000000" w14:paraId="00000003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Редакция оставляет за собой право вносить согласованную с автором редакторскую правку и отклонять статьи в случае получения на них отрицательной рецензии.</w:t>
      </w:r>
    </w:p>
    <w:p w:rsidR="00000000" w:rsidDel="00000000" w:rsidP="00000000" w:rsidRDefault="00000000" w:rsidRPr="00000000" w14:paraId="00000004">
      <w:pPr>
        <w:pBdr>
          <w:right w:color="auto" w:space="15" w:sz="0" w:val="none"/>
        </w:pBdr>
        <w:spacing w:after="220" w:before="220" w:line="342.85714285714283" w:lineRule="auto"/>
        <w:rPr>
          <w:b w:val="1"/>
          <w:color w:val="4e4d4d"/>
          <w:sz w:val="21"/>
          <w:szCs w:val="21"/>
        </w:rPr>
      </w:pPr>
      <w:r w:rsidDel="00000000" w:rsidR="00000000" w:rsidRPr="00000000">
        <w:rPr>
          <w:b w:val="1"/>
          <w:color w:val="4e4d4d"/>
          <w:sz w:val="21"/>
          <w:szCs w:val="21"/>
          <w:rtl w:val="0"/>
        </w:rPr>
        <w:t xml:space="preserve">2. Требования к тексту:</w:t>
      </w:r>
    </w:p>
    <w:p w:rsidR="00000000" w:rsidDel="00000000" w:rsidP="00000000" w:rsidRDefault="00000000" w:rsidRPr="00000000" w14:paraId="00000005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Основной текст статьи, на русском или английском языке, представляется авторами в электронном виде в формате Microsoft Word.</w:t>
      </w:r>
    </w:p>
    <w:p w:rsidR="00000000" w:rsidDel="00000000" w:rsidP="00000000" w:rsidRDefault="00000000" w:rsidRPr="00000000" w14:paraId="00000006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Общий объем текста не должен превышать 25—30 тыс. знаков. Желательный объем одной публикации – 15—17 тыс. знаков. Возможно планирование серии публикаций.</w:t>
      </w:r>
    </w:p>
    <w:p w:rsidR="00000000" w:rsidDel="00000000" w:rsidP="00000000" w:rsidRDefault="00000000" w:rsidRPr="00000000" w14:paraId="00000007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Желательна короткая (до 1000 знаков) аннотация к статье, на основе которой будет готовиться объявление о планируемой публикации на сайте журнала.</w:t>
      </w:r>
    </w:p>
    <w:p w:rsidR="00000000" w:rsidDel="00000000" w:rsidP="00000000" w:rsidRDefault="00000000" w:rsidRPr="00000000" w14:paraId="00000008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Шрифт и размер кегля, а также любые другие параметры набранного текста значения не имеют. Однако не следует сохранять документ как «шаблон».</w:t>
      </w:r>
    </w:p>
    <w:p w:rsidR="00000000" w:rsidDel="00000000" w:rsidP="00000000" w:rsidRDefault="00000000" w:rsidRPr="00000000" w14:paraId="00000009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Приводимые единицы измерения величин должны соответствовать правилам SI.</w:t>
      </w:r>
    </w:p>
    <w:p w:rsidR="00000000" w:rsidDel="00000000" w:rsidP="00000000" w:rsidRDefault="00000000" w:rsidRPr="00000000" w14:paraId="0000000A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Рядом с названиями животных и растений следует в скобках указывать их латинские наименования.</w:t>
      </w:r>
    </w:p>
    <w:p w:rsidR="00000000" w:rsidDel="00000000" w:rsidP="00000000" w:rsidRDefault="00000000" w:rsidRPr="00000000" w14:paraId="0000000B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Желательным является </w:t>
      </w:r>
      <w:r w:rsidDel="00000000" w:rsidR="00000000" w:rsidRPr="00000000">
        <w:rPr>
          <w:i w:val="1"/>
          <w:color w:val="4e4d4d"/>
          <w:sz w:val="21"/>
          <w:szCs w:val="21"/>
          <w:rtl w:val="0"/>
        </w:rPr>
        <w:t xml:space="preserve">авторский</w:t>
      </w:r>
      <w:r w:rsidDel="00000000" w:rsidR="00000000" w:rsidRPr="00000000">
        <w:rPr>
          <w:color w:val="4e4d4d"/>
          <w:sz w:val="21"/>
          <w:szCs w:val="21"/>
          <w:rtl w:val="0"/>
        </w:rPr>
        <w:t xml:space="preserve"> перевод на английский язык географических названий и специальных терминов, приводимых в статье.</w:t>
      </w:r>
    </w:p>
    <w:p w:rsidR="00000000" w:rsidDel="00000000" w:rsidP="00000000" w:rsidRDefault="00000000" w:rsidRPr="00000000" w14:paraId="0000000C">
      <w:pPr>
        <w:pBdr>
          <w:right w:color="auto" w:space="15" w:sz="0" w:val="none"/>
        </w:pBdr>
        <w:spacing w:after="220" w:before="220" w:line="342.85714285714283" w:lineRule="auto"/>
        <w:rPr>
          <w:i w:val="1"/>
          <w:color w:val="4e4d4d"/>
          <w:sz w:val="21"/>
          <w:szCs w:val="21"/>
        </w:rPr>
      </w:pPr>
      <w:r w:rsidDel="00000000" w:rsidR="00000000" w:rsidRPr="00000000">
        <w:rPr>
          <w:i w:val="1"/>
          <w:color w:val="4e4d4d"/>
          <w:sz w:val="21"/>
          <w:szCs w:val="21"/>
          <w:rtl w:val="0"/>
        </w:rPr>
        <w:t xml:space="preserve">Рекомендуется, по возможности, присылать также отрывки ранее опубликованных на английском языке статей по этой теме. Это позволит нашим переводчикам максимально грамотно и точно отразить специфичные для той или иной области выражения и термины.</w:t>
      </w:r>
    </w:p>
    <w:p w:rsidR="00000000" w:rsidDel="00000000" w:rsidP="00000000" w:rsidRDefault="00000000" w:rsidRPr="00000000" w14:paraId="0000000D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Подготовка библиографических ссылок имеет некоторую специфику: список литературы, приводимый в конце статьи, должен включать в себя не более 9 источников, из которых читатель сможет почерпнуть наиболее полную информацию, касающуюся темы статьи. При этом в общий список литературы необязательно включать все ссылки, указанные в тексте.</w:t>
      </w:r>
    </w:p>
    <w:p w:rsidR="00000000" w:rsidDel="00000000" w:rsidP="00000000" w:rsidRDefault="00000000" w:rsidRPr="00000000" w14:paraId="0000000E">
      <w:pPr>
        <w:pBdr>
          <w:right w:color="auto" w:space="15" w:sz="0" w:val="none"/>
        </w:pBdr>
        <w:spacing w:after="220" w:before="220" w:line="342.85714285714283" w:lineRule="auto"/>
        <w:rPr>
          <w:b w:val="1"/>
          <w:color w:val="4e4d4d"/>
          <w:sz w:val="21"/>
          <w:szCs w:val="21"/>
        </w:rPr>
      </w:pPr>
      <w:r w:rsidDel="00000000" w:rsidR="00000000" w:rsidRPr="00000000">
        <w:rPr>
          <w:b w:val="1"/>
          <w:color w:val="4e4d4d"/>
          <w:sz w:val="21"/>
          <w:szCs w:val="21"/>
          <w:rtl w:val="0"/>
        </w:rPr>
        <w:t xml:space="preserve">3. Требования к иллюстративному материалу:</w:t>
      </w:r>
    </w:p>
    <w:p w:rsidR="00000000" w:rsidDel="00000000" w:rsidP="00000000" w:rsidRDefault="00000000" w:rsidRPr="00000000" w14:paraId="0000000F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Количество иллюстраций связано с объемом текста. Так, для статьи, текст которой (набранный 12-м кеглем через полтора интервала) занимает 10 страниц, желательно предоставить от 20 до 30 иллюстраций (в зависимости от их планируемого размера в публикации).</w:t>
      </w:r>
    </w:p>
    <w:p w:rsidR="00000000" w:rsidDel="00000000" w:rsidP="00000000" w:rsidRDefault="00000000" w:rsidRPr="00000000" w14:paraId="00000010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Все иллюстрации (рисунки, графики, черно-белые и цветные фотографии, слайды) следует подавать в оригинале, либо отсканированными в формате .TIF с линейным разрешением не меньше 300 DPI. Формат .JPG допускается только в случае, если изображение невозможно получить в другом виде, но в таком случае оно должно быть сохранено с максимальными значениями параметров качества и размера, при этом желательна цветовая среда RGB.</w:t>
      </w:r>
    </w:p>
    <w:p w:rsidR="00000000" w:rsidDel="00000000" w:rsidP="00000000" w:rsidRDefault="00000000" w:rsidRPr="00000000" w14:paraId="00000011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Графики и схемы желательно подавать в формате .CDR версии не позднее 12.0. В случае, если они включают изображения в формате .TIF, последние надо представить еще и отдельным файлом в соответствии с вышеизложенными требованиями к этому формату.</w:t>
      </w:r>
    </w:p>
    <w:p w:rsidR="00000000" w:rsidDel="00000000" w:rsidP="00000000" w:rsidRDefault="00000000" w:rsidRPr="00000000" w14:paraId="00000012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Ксерокопии фотографий не принимаются.</w:t>
      </w:r>
    </w:p>
    <w:p w:rsidR="00000000" w:rsidDel="00000000" w:rsidP="00000000" w:rsidRDefault="00000000" w:rsidRPr="00000000" w14:paraId="00000013">
      <w:pPr>
        <w:pBdr>
          <w:right w:color="auto" w:space="15" w:sz="0" w:val="none"/>
        </w:pBdr>
        <w:spacing w:after="220" w:before="220" w:line="342.85714285714283" w:lineRule="auto"/>
        <w:rPr>
          <w:i w:val="1"/>
          <w:color w:val="4e4d4d"/>
          <w:sz w:val="21"/>
          <w:szCs w:val="21"/>
        </w:rPr>
      </w:pPr>
      <w:r w:rsidDel="00000000" w:rsidR="00000000" w:rsidRPr="00000000">
        <w:rPr>
          <w:i w:val="1"/>
          <w:color w:val="4e4d4d"/>
          <w:sz w:val="21"/>
          <w:szCs w:val="21"/>
          <w:rtl w:val="0"/>
        </w:rPr>
        <w:t xml:space="preserve">Допускаются ксерокопии схем или рисунков, которые автор хотел бы видеть в статье, но они отсутствуют у него в электронном виде. В этом случае данные иллюстрации будут заново подготовлены нашими художниками по представленным эскизам.</w:t>
      </w:r>
    </w:p>
    <w:p w:rsidR="00000000" w:rsidDel="00000000" w:rsidP="00000000" w:rsidRDefault="00000000" w:rsidRPr="00000000" w14:paraId="00000014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Допускается создание таблиц, графиков и диаграмм в Microsoft Word и Excel.</w:t>
      </w:r>
    </w:p>
    <w:p w:rsidR="00000000" w:rsidDel="00000000" w:rsidP="00000000" w:rsidRDefault="00000000" w:rsidRPr="00000000" w14:paraId="00000015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Обязателен пронумерованный список предлагаемых для статьи иллюстраций в электронном виде, набранный в формате Microsoft Word. В основном тексте статьи номера рисунков должны быть проставлены в соответствующих местах.</w:t>
      </w:r>
    </w:p>
    <w:p w:rsidR="00000000" w:rsidDel="00000000" w:rsidP="00000000" w:rsidRDefault="00000000" w:rsidRPr="00000000" w14:paraId="00000016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Если для материала статьи необходима фотосъемка, то обязателен список объектов желательной съемки (также в электронном виде, набранный в формате Microsoft Word)</w:t>
      </w:r>
    </w:p>
    <w:p w:rsidR="00000000" w:rsidDel="00000000" w:rsidP="00000000" w:rsidRDefault="00000000" w:rsidRPr="00000000" w14:paraId="00000017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Если у Автора есть рекомендации по оформлению статьи, они подаются отдельным файлом с именем «Примечания автора».</w:t>
      </w:r>
    </w:p>
    <w:p w:rsidR="00000000" w:rsidDel="00000000" w:rsidP="00000000" w:rsidRDefault="00000000" w:rsidRPr="00000000" w14:paraId="00000018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Электронные иллюстративные материалы могут быть переданы в редакцию на средствами DropBox, Google Drive, Яндекс Диск, Mail.ru Диск и прочими, на Flash носитиеле, CD/DVD или копированием на FTP сервера редакции. Пароль можно запросить по адресу </w:t>
      </w:r>
      <w:r w:rsidDel="00000000" w:rsidR="00000000" w:rsidRPr="00000000">
        <w:rPr>
          <w:color w:val="f67745"/>
          <w:sz w:val="21"/>
          <w:szCs w:val="21"/>
          <w:rtl w:val="0"/>
        </w:rPr>
        <w:t xml:space="preserve">zakaz@infolio-press.ru</w:t>
      </w:r>
      <w:r w:rsidDel="00000000" w:rsidR="00000000" w:rsidRPr="00000000">
        <w:rPr>
          <w:color w:val="4e4d4d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По желанию, все присланные материалы могут быть возвращены авторам.</w:t>
      </w:r>
    </w:p>
    <w:p w:rsidR="00000000" w:rsidDel="00000000" w:rsidP="00000000" w:rsidRDefault="00000000" w:rsidRPr="00000000" w14:paraId="0000001A">
      <w:pPr>
        <w:pBdr>
          <w:right w:color="auto" w:space="15" w:sz="0" w:val="none"/>
        </w:pBdr>
        <w:spacing w:after="220" w:before="220" w:line="342.85714285714283" w:lineRule="auto"/>
        <w:rPr>
          <w:b w:val="1"/>
          <w:color w:val="4e4d4d"/>
          <w:sz w:val="21"/>
          <w:szCs w:val="21"/>
        </w:rPr>
      </w:pPr>
      <w:r w:rsidDel="00000000" w:rsidR="00000000" w:rsidRPr="00000000">
        <w:rPr>
          <w:b w:val="1"/>
          <w:color w:val="4e4d4d"/>
          <w:sz w:val="21"/>
          <w:szCs w:val="21"/>
          <w:rtl w:val="0"/>
        </w:rPr>
        <w:t xml:space="preserve">4. Авторская справка:</w:t>
      </w:r>
    </w:p>
    <w:p w:rsidR="00000000" w:rsidDel="00000000" w:rsidP="00000000" w:rsidRDefault="00000000" w:rsidRPr="00000000" w14:paraId="0000001B">
      <w:pPr>
        <w:pBdr>
          <w:right w:color="auto" w:space="15" w:sz="0" w:val="none"/>
        </w:pBdr>
        <w:spacing w:after="220" w:before="220" w:line="342.85714285714283" w:lineRule="auto"/>
        <w:rPr>
          <w:color w:val="4e4d4d"/>
          <w:sz w:val="21"/>
          <w:szCs w:val="21"/>
        </w:rPr>
      </w:pPr>
      <w:r w:rsidDel="00000000" w:rsidR="00000000" w:rsidRPr="00000000">
        <w:rPr>
          <w:color w:val="4e4d4d"/>
          <w:sz w:val="21"/>
          <w:szCs w:val="21"/>
          <w:rtl w:val="0"/>
        </w:rPr>
        <w:t xml:space="preserve">В обязательном порядке должна представляться справка об авторе с фотографией. В случае если авторов статьи несколько, необходимо представить справку о </w:t>
      </w:r>
      <w:r w:rsidDel="00000000" w:rsidR="00000000" w:rsidRPr="00000000">
        <w:rPr>
          <w:i w:val="1"/>
          <w:color w:val="4e4d4d"/>
          <w:sz w:val="21"/>
          <w:szCs w:val="21"/>
          <w:rtl w:val="0"/>
        </w:rPr>
        <w:t xml:space="preserve">каждом</w:t>
      </w:r>
      <w:r w:rsidDel="00000000" w:rsidR="00000000" w:rsidRPr="00000000">
        <w:rPr>
          <w:color w:val="4e4d4d"/>
          <w:sz w:val="21"/>
          <w:szCs w:val="21"/>
          <w:rtl w:val="0"/>
        </w:rPr>
        <w:t xml:space="preserve"> авторе. Требования к фотографиям такие же, как и к остальному иллюстративному материалу.</w:t>
      </w:r>
    </w:p>
    <w:p w:rsidR="00000000" w:rsidDel="00000000" w:rsidP="00000000" w:rsidRDefault="00000000" w:rsidRPr="00000000" w14:paraId="0000001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