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rPr>
          <w:color w:val="1f273a"/>
          <w:sz w:val="21"/>
          <w:szCs w:val="21"/>
        </w:rPr>
      </w:pPr>
      <w:r w:rsidDel="00000000" w:rsidR="00000000" w:rsidRPr="00000000">
        <w:rPr>
          <w:color w:val="1f273a"/>
          <w:sz w:val="21"/>
          <w:szCs w:val="21"/>
          <w:rtl w:val="0"/>
        </w:rPr>
        <w:t xml:space="preserve">Требования по содержанию рукописи:</w:t>
      </w:r>
    </w:p>
    <w:p w:rsidR="00000000" w:rsidDel="00000000" w:rsidP="00000000" w:rsidRDefault="00000000" w:rsidRPr="00000000" w14:paraId="0000000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b w:val="1"/>
          <w:color w:val="1f273a"/>
          <w:sz w:val="21"/>
          <w:szCs w:val="21"/>
          <w:highlight w:val="white"/>
          <w:rtl w:val="0"/>
        </w:rPr>
        <w:t xml:space="preserve">Название научной статьи</w:t>
      </w: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 должно содержать не более 10–12 слов, четко отражать содержание статьи.</w:t>
      </w:r>
    </w:p>
    <w:p w:rsidR="00000000" w:rsidDel="00000000" w:rsidP="00000000" w:rsidRDefault="00000000" w:rsidRPr="00000000" w14:paraId="00000004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При выборе заголовка статьи необходимо придерживаться следующих общих рекомендаций.</w:t>
      </w:r>
    </w:p>
    <w:p w:rsidR="00000000" w:rsidDel="00000000" w:rsidP="00000000" w:rsidRDefault="00000000" w:rsidRPr="00000000" w14:paraId="00000005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1. Заглавие должно быть информативным, не вводить читателя в заблуждение относительно рассматриваемых в статье вопросов.</w:t>
      </w:r>
    </w:p>
    <w:p w:rsidR="00000000" w:rsidDel="00000000" w:rsidP="00000000" w:rsidRDefault="00000000" w:rsidRPr="00000000" w14:paraId="00000006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2. В названии, как и во всей статье, следует строго придерживаться научного стиля речи, избегать сложноподчиненных конструкций, причастных и деепричастных оборотов, аббревиатур, сносок.</w:t>
      </w:r>
    </w:p>
    <w:p w:rsidR="00000000" w:rsidDel="00000000" w:rsidP="00000000" w:rsidRDefault="00000000" w:rsidRPr="00000000" w14:paraId="00000007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3. Следует избегать употребления лишних слов, общих фраз: «Проблемы…», «Некоторые вопросы…», «Материалы к изучению…» и т. д.</w:t>
      </w:r>
    </w:p>
    <w:p w:rsidR="00000000" w:rsidDel="00000000" w:rsidP="00000000" w:rsidRDefault="00000000" w:rsidRPr="00000000" w14:paraId="0000000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b w:val="1"/>
          <w:color w:val="1f273a"/>
          <w:sz w:val="21"/>
          <w:szCs w:val="21"/>
          <w:highlight w:val="white"/>
          <w:rtl w:val="0"/>
        </w:rPr>
        <w:t xml:space="preserve">Аннотация в виде структурированного авторского резюме</w:t>
      </w: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Краткая характеристика статьи с учетом ее содержания, назначения, новизны. Рекомендуемый объем — 100–250 слов. Авторское резюме может публиковаться самостоятельно, в отрыве от основного текста и должно быть понятным без обращения к самой публикации.</w:t>
      </w:r>
    </w:p>
    <w:p w:rsidR="00000000" w:rsidDel="00000000" w:rsidP="00000000" w:rsidRDefault="00000000" w:rsidRPr="00000000" w14:paraId="0000000B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Авторское резюме используется в автоматизированных системах для поиска документов и информации. Оно должно иметь следующую структуру с обязательными выделенными подзаголовками:</w:t>
      </w:r>
    </w:p>
    <w:p w:rsidR="00000000" w:rsidDel="00000000" w:rsidP="00000000" w:rsidRDefault="00000000" w:rsidRPr="00000000" w14:paraId="0000000C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1. Объект и цель научной работы.</w:t>
      </w:r>
    </w:p>
    <w:p w:rsidR="00000000" w:rsidDel="00000000" w:rsidP="00000000" w:rsidRDefault="00000000" w:rsidRPr="00000000" w14:paraId="0000000D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2. Материалы и методы.</w:t>
      </w:r>
    </w:p>
    <w:p w:rsidR="00000000" w:rsidDel="00000000" w:rsidP="00000000" w:rsidRDefault="00000000" w:rsidRPr="00000000" w14:paraId="0000000E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3. Основные результаты.</w:t>
      </w:r>
    </w:p>
    <w:p w:rsidR="00000000" w:rsidDel="00000000" w:rsidP="00000000" w:rsidRDefault="00000000" w:rsidRPr="00000000" w14:paraId="0000000F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4. Заключение: выводы, теоретическая ценность исследования, практическое значение итогов работы.</w:t>
      </w:r>
    </w:p>
    <w:p w:rsidR="00000000" w:rsidDel="00000000" w:rsidP="00000000" w:rsidRDefault="00000000" w:rsidRPr="00000000" w14:paraId="0000001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b w:val="1"/>
          <w:color w:val="1f273a"/>
          <w:sz w:val="21"/>
          <w:szCs w:val="21"/>
          <w:highlight w:val="white"/>
          <w:rtl w:val="0"/>
        </w:rPr>
        <w:t xml:space="preserve">Ключевые слова</w:t>
      </w: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 выражают основное смысловое содержание статьи, служат ориентиром для читателя и используются для индексирования публикаций при поиске. Размещаются после аннотации в количестве 4–8 слов или словосочетаний.</w:t>
      </w:r>
    </w:p>
    <w:p w:rsidR="00000000" w:rsidDel="00000000" w:rsidP="00000000" w:rsidRDefault="00000000" w:rsidRPr="00000000" w14:paraId="00000012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b w:val="1"/>
          <w:color w:val="1f273a"/>
          <w:sz w:val="21"/>
          <w:szCs w:val="21"/>
          <w:highlight w:val="white"/>
          <w:rtl w:val="0"/>
        </w:rPr>
        <w:t xml:space="preserve">Основной текст </w:t>
      </w: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с подзаголовками, формулами, таблицами, иллюстрациями и подписями к ним (не более 15 страниц – формат А4, стандартные Windows True Type, кегль 12, интервал 1,5, левое поле не менее 30 мм, остальные поля не менее 20 мм. Математические формулы принимаются в Math Type или Microsoft Equation) . Иллюстрации должны быть представлены в виде отдельных графических файлов, растровые рисунки принимаются в формате *tiff или *jpg с разрешением не менее 300 dpi, векторные — в формате *eps, размером не менее 5×6 см. При использовании нестандартных шрифтов необходимо прикладывать файл шрифта.</w:t>
      </w:r>
    </w:p>
    <w:p w:rsidR="00000000" w:rsidDel="00000000" w:rsidP="00000000" w:rsidRDefault="00000000" w:rsidRPr="00000000" w14:paraId="0000001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f273a"/>
          <w:sz w:val="21"/>
          <w:szCs w:val="21"/>
          <w:highlight w:val="white"/>
        </w:rPr>
      </w:pPr>
      <w:r w:rsidDel="00000000" w:rsidR="00000000" w:rsidRPr="00000000">
        <w:rPr>
          <w:b w:val="1"/>
          <w:color w:val="1f273a"/>
          <w:sz w:val="21"/>
          <w:szCs w:val="21"/>
          <w:highlight w:val="white"/>
          <w:rtl w:val="0"/>
        </w:rPr>
        <w:t xml:space="preserve">Библиографический список</w:t>
      </w:r>
      <w:r w:rsidDel="00000000" w:rsidR="00000000" w:rsidRPr="00000000">
        <w:rPr>
          <w:color w:val="1f273a"/>
          <w:sz w:val="21"/>
          <w:szCs w:val="21"/>
          <w:highlight w:val="white"/>
          <w:rtl w:val="0"/>
        </w:rPr>
        <w:t xml:space="preserve"> должен содержать следующие сведения: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color w:val="1f273a"/>
          <w:sz w:val="21"/>
          <w:szCs w:val="21"/>
          <w:rtl w:val="0"/>
        </w:rPr>
        <w:t xml:space="preserve"> при ссылке на журнальную статью — фамилию и инициалы автора, название статьи, полное название журнала, год издания, том, номер выпуска, страницы начала и конца статьи;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color w:val="1f273a"/>
          <w:sz w:val="21"/>
          <w:szCs w:val="21"/>
          <w:rtl w:val="0"/>
        </w:rPr>
        <w:t xml:space="preserve"> при ссылке на книгу — фамилию и инициалы автора, название произведения, место издания, издательство (для иностранного источника достаточно указать город), год издания, общее число страниц в книге;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720" w:hanging="360"/>
      </w:pPr>
      <w:r w:rsidDel="00000000" w:rsidR="00000000" w:rsidRPr="00000000">
        <w:rPr>
          <w:color w:val="1f273a"/>
          <w:sz w:val="21"/>
          <w:szCs w:val="21"/>
          <w:rtl w:val="0"/>
        </w:rPr>
        <w:t xml:space="preserve"> для интернет-ссылок — название ресурса и публикации, URL или DOI, дату обращения.</w:t>
      </w:r>
    </w:p>
    <w:p w:rsidR="00000000" w:rsidDel="00000000" w:rsidP="00000000" w:rsidRDefault="00000000" w:rsidRPr="00000000" w14:paraId="00000018">
      <w:pPr>
        <w:rPr>
          <w:rFonts w:ascii="Ubuntu" w:cs="Ubuntu" w:eastAsia="Ubuntu" w:hAnsi="Ubuntu"/>
          <w:sz w:val="26"/>
          <w:szCs w:val="26"/>
        </w:rPr>
      </w:pPr>
      <w:r w:rsidDel="00000000" w:rsidR="00000000" w:rsidRPr="00000000">
        <w:rPr>
          <w:color w:val="1f273a"/>
          <w:sz w:val="21"/>
          <w:szCs w:val="21"/>
          <w:rtl w:val="0"/>
        </w:rPr>
        <w:t xml:space="preserve">Библиографический список не должен включать ссылки на ненадежные или утраченные источники (библиографические данные которых отсутствуют) и публичные ресурсы, информация из которых не может иметь авторитетного подтверждения (например, Википедия).</w:t>
        <w:br w:type="textWrapping"/>
        <w:br w:type="textWrapping"/>
      </w:r>
      <w:r w:rsidDel="00000000" w:rsidR="00000000" w:rsidRPr="00000000">
        <w:rPr>
          <w:b w:val="1"/>
          <w:color w:val="1f273a"/>
          <w:sz w:val="21"/>
          <w:szCs w:val="21"/>
          <w:rtl w:val="0"/>
        </w:rPr>
        <w:t xml:space="preserve">Сведения об авторе (соавторах):</w:t>
      </w:r>
      <w:r w:rsidDel="00000000" w:rsidR="00000000" w:rsidRPr="00000000">
        <w:rPr>
          <w:color w:val="1f273a"/>
          <w:sz w:val="21"/>
          <w:szCs w:val="21"/>
          <w:rtl w:val="0"/>
        </w:rPr>
        <w:t xml:space="preserve"> фамилия, имя, отчество, ученая степень, ученое звание, должность, место работы, рабочий телефон, электронный адрес.</w:t>
        <w:br w:type="textWrapping"/>
        <w:br w:type="textWrapping"/>
      </w:r>
      <w:r w:rsidDel="00000000" w:rsidR="00000000" w:rsidRPr="00000000">
        <w:rPr>
          <w:b w:val="1"/>
          <w:color w:val="1f273a"/>
          <w:sz w:val="21"/>
          <w:szCs w:val="21"/>
          <w:rtl w:val="0"/>
        </w:rPr>
        <w:t xml:space="preserve">2. ЗАЯВКА НА ПУБЛИКАЦИЮ</w:t>
      </w:r>
      <w:hyperlink r:id="rId6">
        <w:r w:rsidDel="00000000" w:rsidR="00000000" w:rsidRPr="00000000">
          <w:rPr>
            <w:color w:val="800080"/>
            <w:sz w:val="21"/>
            <w:szCs w:val="21"/>
            <w:u w:val="single"/>
            <w:rtl w:val="0"/>
          </w:rPr>
          <w:t xml:space="preserve"> (скачать) </w:t>
        </w:r>
      </w:hyperlink>
      <w:r w:rsidDel="00000000" w:rsidR="00000000" w:rsidRPr="00000000">
        <w:rPr>
          <w:color w:val="1f273a"/>
          <w:sz w:val="21"/>
          <w:szCs w:val="21"/>
          <w:rtl w:val="0"/>
        </w:rPr>
        <w:t xml:space="preserve">. Заявку необходимо заполнить, распечатать, подписать у каждого соавтора и загрузить скан-копию заявки на сайт.</w:t>
        <w:br w:type="textWrapping"/>
        <w:br w:type="textWrapping"/>
        <w:br w:type="textWrapping"/>
        <w:t xml:space="preserve">Также, между автором и издателем заключается </w:t>
      </w:r>
      <w:r w:rsidDel="00000000" w:rsidR="00000000" w:rsidRPr="00000000">
        <w:rPr>
          <w:b w:val="1"/>
          <w:color w:val="1f273a"/>
          <w:sz w:val="21"/>
          <w:szCs w:val="21"/>
          <w:rtl w:val="0"/>
        </w:rPr>
        <w:t xml:space="preserve">ДОГОВОР ОФЕРТЫ</w:t>
      </w:r>
      <w:r w:rsidDel="00000000" w:rsidR="00000000" w:rsidRPr="00000000">
        <w:rPr>
          <w:color w:val="1f273a"/>
          <w:sz w:val="21"/>
          <w:szCs w:val="21"/>
          <w:rtl w:val="0"/>
        </w:rPr>
        <w:t xml:space="preserve"> о предоставлении права использования научной статьи </w:t>
      </w:r>
      <w:hyperlink r:id="rId7">
        <w:r w:rsidDel="00000000" w:rsidR="00000000" w:rsidRPr="00000000">
          <w:rPr>
            <w:color w:val="800080"/>
            <w:sz w:val="21"/>
            <w:szCs w:val="21"/>
            <w:u w:val="single"/>
            <w:rtl w:val="0"/>
          </w:rPr>
          <w:t xml:space="preserve">(скачать) </w:t>
        </w:r>
      </w:hyperlink>
      <w:r w:rsidDel="00000000" w:rsidR="00000000" w:rsidRPr="00000000">
        <w:rPr>
          <w:color w:val="1f273a"/>
          <w:sz w:val="21"/>
          <w:szCs w:val="21"/>
          <w:rtl w:val="0"/>
        </w:rPr>
        <w:t xml:space="preserve">. Загрузив свою статью на наш сайт, каждый автор автоматически признает свое согласие с этим договором</w:t>
        <w:br w:type="textWrapping"/>
        <w:br w:type="textWrapping"/>
        <w:br w:type="textWrapping"/>
        <w:t xml:space="preserve">По всем вопросам, связанным с подачей заявки, обращайтесь: </w:t>
      </w:r>
      <w:r w:rsidDel="00000000" w:rsidR="00000000" w:rsidRPr="00000000">
        <w:rPr>
          <w:color w:val="800080"/>
          <w:sz w:val="21"/>
          <w:szCs w:val="21"/>
          <w:rtl w:val="0"/>
        </w:rPr>
        <w:t xml:space="preserve">aa_krulev@ksrc.ru</w:t>
      </w:r>
      <w:r w:rsidDel="00000000" w:rsidR="00000000" w:rsidRPr="00000000">
        <w:rPr>
          <w:color w:val="1f273a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273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ransactions-ksrc.ru/upload/docs/request-template.docx" TargetMode="External"/><Relationship Id="rId7" Type="http://schemas.openxmlformats.org/officeDocument/2006/relationships/hyperlink" Target="https://transactions-ksrc.ru/upload/docs/oferta.docx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