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5f5f5" w:val="clear"/>
        <w:spacing w:after="300" w:before="0" w:line="293.33333333333337" w:lineRule="auto"/>
        <w:rPr>
          <w:color w:val="000000"/>
          <w:sz w:val="27"/>
          <w:szCs w:val="27"/>
        </w:rPr>
      </w:pPr>
      <w:bookmarkStart w:colFirst="0" w:colLast="0" w:name="_4r2npzlkibnv" w:id="0"/>
      <w:bookmarkEnd w:id="0"/>
      <w:r w:rsidDel="00000000" w:rsidR="00000000" w:rsidRPr="00000000">
        <w:rPr>
          <w:color w:val="000000"/>
          <w:sz w:val="27"/>
          <w:szCs w:val="27"/>
          <w:rtl w:val="0"/>
        </w:rPr>
        <w:t xml:space="preserve">Материал печатается при наличии: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5f5f5" w:val="clear"/>
        <w:spacing w:after="0" w:afterAutospacing="0" w:lineRule="auto"/>
        <w:ind w:left="720" w:hanging="360"/>
      </w:pPr>
      <w:r w:rsidDel="00000000" w:rsidR="00000000" w:rsidRPr="00000000">
        <w:rPr>
          <w:color w:val="272727"/>
          <w:sz w:val="24"/>
          <w:szCs w:val="24"/>
          <w:rtl w:val="0"/>
        </w:rPr>
        <w:t xml:space="preserve">Служебной записки на имя проректора по науке, в которой указаны тираж издания и количество экземпляров с цветными обложками (источник оплаты, если это сборники научных трудов по материалам конференций);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5f5f5" w:val="clear"/>
        <w:spacing w:after="0" w:afterAutospacing="0" w:lineRule="auto"/>
        <w:ind w:left="720" w:hanging="360"/>
      </w:pPr>
      <w:r w:rsidDel="00000000" w:rsidR="00000000" w:rsidRPr="00000000">
        <w:rPr>
          <w:color w:val="272727"/>
          <w:sz w:val="24"/>
          <w:szCs w:val="24"/>
          <w:rtl w:val="0"/>
        </w:rPr>
        <w:t xml:space="preserve">копий двух рецензий на работу;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5f5f5" w:val="clear"/>
        <w:spacing w:after="0" w:afterAutospacing="0" w:lineRule="auto"/>
        <w:ind w:left="720" w:hanging="360"/>
      </w:pPr>
      <w:r w:rsidDel="00000000" w:rsidR="00000000" w:rsidRPr="00000000">
        <w:rPr>
          <w:color w:val="272727"/>
          <w:sz w:val="24"/>
          <w:szCs w:val="24"/>
          <w:rtl w:val="0"/>
        </w:rPr>
        <w:t xml:space="preserve">копий выписок из протоколов заседаний, рассматривающих и рекомендующих работу к изданию;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5f5f5" w:val="clear"/>
        <w:spacing w:after="760" w:lineRule="auto"/>
        <w:ind w:left="720" w:hanging="360"/>
      </w:pPr>
      <w:r w:rsidDel="00000000" w:rsidR="00000000" w:rsidRPr="00000000">
        <w:rPr>
          <w:color w:val="272727"/>
          <w:sz w:val="24"/>
          <w:szCs w:val="24"/>
          <w:rtl w:val="0"/>
        </w:rPr>
        <w:t xml:space="preserve">УДК, ББК (данные можно получить в библиотеке)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5f5f5" w:val="clear"/>
        <w:spacing w:after="160" w:lineRule="auto"/>
        <w:rPr>
          <w:color w:val="272727"/>
          <w:sz w:val="24"/>
          <w:szCs w:val="24"/>
        </w:rPr>
      </w:pPr>
      <w:r w:rsidDel="00000000" w:rsidR="00000000" w:rsidRPr="00000000">
        <w:rPr>
          <w:color w:val="272727"/>
          <w:sz w:val="24"/>
          <w:szCs w:val="24"/>
          <w:rtl w:val="0"/>
        </w:rPr>
        <w:t xml:space="preserve">Материал, предоставляемый в издательство, должен быть набран в программе MS Word (.doc, .docx)</w:t>
      </w:r>
    </w:p>
    <w:p w:rsidR="00000000" w:rsidDel="00000000" w:rsidP="00000000" w:rsidRDefault="00000000" w:rsidRPr="00000000" w14:paraId="00000007">
      <w:pPr>
        <w:pStyle w:val="Heading5"/>
        <w:keepNext w:val="0"/>
        <w:keepLines w:val="0"/>
        <w:pBdr>
          <w:top w:color="auto" w:space="18" w:sz="0" w:val="none"/>
          <w:left w:color="auto" w:space="0" w:sz="0" w:val="none"/>
          <w:bottom w:color="auto" w:space="0" w:sz="0" w:val="none"/>
          <w:right w:color="auto" w:space="0" w:sz="0" w:val="none"/>
        </w:pBdr>
        <w:shd w:fill="f5f5f5" w:val="clear"/>
        <w:spacing w:after="300" w:before="0" w:line="293.33333333333337" w:lineRule="auto"/>
        <w:rPr>
          <w:color w:val="000000"/>
          <w:sz w:val="27"/>
          <w:szCs w:val="27"/>
        </w:rPr>
      </w:pPr>
      <w:bookmarkStart w:colFirst="0" w:colLast="0" w:name="_ot5ulkvqotpw" w:id="1"/>
      <w:bookmarkEnd w:id="1"/>
      <w:r w:rsidDel="00000000" w:rsidR="00000000" w:rsidRPr="00000000">
        <w:rPr>
          <w:color w:val="000000"/>
          <w:sz w:val="27"/>
          <w:szCs w:val="27"/>
          <w:rtl w:val="0"/>
        </w:rPr>
        <w:t xml:space="preserve">Для формата А4 (21 см, 29,7 см):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5f5f5" w:val="clear"/>
        <w:spacing w:after="0" w:afterAutospacing="0" w:lineRule="auto"/>
        <w:ind w:left="720" w:hanging="360"/>
      </w:pPr>
      <w:r w:rsidDel="00000000" w:rsidR="00000000" w:rsidRPr="00000000">
        <w:rPr>
          <w:color w:val="616161"/>
          <w:sz w:val="24"/>
          <w:szCs w:val="24"/>
          <w:rtl w:val="0"/>
        </w:rPr>
        <w:t xml:space="preserve">Поля — верхние — 20 мм; нижние 25 мм;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5f5f5" w:val="clear"/>
        <w:spacing w:after="0" w:afterAutospacing="0" w:lineRule="auto"/>
        <w:ind w:left="720" w:hanging="360"/>
      </w:pPr>
      <w:r w:rsidDel="00000000" w:rsidR="00000000" w:rsidRPr="00000000">
        <w:rPr>
          <w:color w:val="616161"/>
          <w:sz w:val="24"/>
          <w:szCs w:val="24"/>
          <w:rtl w:val="0"/>
        </w:rPr>
        <w:t xml:space="preserve">правые и левые — 20 мм (при количестве страниц более 200 — 22 мм)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5f5f5" w:val="clear"/>
        <w:spacing w:after="0" w:afterAutospacing="0" w:lineRule="auto"/>
        <w:ind w:left="720" w:hanging="360"/>
      </w:pPr>
      <w:r w:rsidDel="00000000" w:rsidR="00000000" w:rsidRPr="00000000">
        <w:rPr>
          <w:color w:val="616161"/>
          <w:sz w:val="24"/>
          <w:szCs w:val="24"/>
          <w:rtl w:val="0"/>
        </w:rPr>
        <w:t xml:space="preserve">Шрифт — Times New Roman 14 (TNR 14)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5f5f5" w:val="clear"/>
        <w:spacing w:after="0" w:afterAutospacing="0" w:lineRule="auto"/>
        <w:ind w:left="720" w:hanging="360"/>
      </w:pPr>
      <w:r w:rsidDel="00000000" w:rsidR="00000000" w:rsidRPr="00000000">
        <w:rPr>
          <w:color w:val="616161"/>
          <w:sz w:val="24"/>
          <w:szCs w:val="24"/>
          <w:rtl w:val="0"/>
        </w:rPr>
        <w:t xml:space="preserve">Стиль шрифта — обычный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5f5f5" w:val="clear"/>
        <w:spacing w:after="0" w:afterAutospacing="0" w:lineRule="auto"/>
        <w:ind w:left="720" w:hanging="360"/>
      </w:pPr>
      <w:r w:rsidDel="00000000" w:rsidR="00000000" w:rsidRPr="00000000">
        <w:rPr>
          <w:color w:val="616161"/>
          <w:sz w:val="24"/>
          <w:szCs w:val="24"/>
          <w:rtl w:val="0"/>
        </w:rPr>
        <w:t xml:space="preserve">Межстрочный интервал — 1,0 (одинарный)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5f5f5" w:val="clear"/>
        <w:spacing w:after="0" w:afterAutospacing="0" w:lineRule="auto"/>
        <w:ind w:left="720" w:hanging="360"/>
      </w:pPr>
      <w:r w:rsidDel="00000000" w:rsidR="00000000" w:rsidRPr="00000000">
        <w:rPr>
          <w:color w:val="616161"/>
          <w:sz w:val="24"/>
          <w:szCs w:val="24"/>
          <w:rtl w:val="0"/>
        </w:rPr>
        <w:t xml:space="preserve">Абзацный отступ — 10 мм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5f5f5" w:val="clear"/>
        <w:spacing w:after="0" w:afterAutospacing="0" w:lineRule="auto"/>
        <w:ind w:left="720" w:hanging="360"/>
      </w:pPr>
      <w:r w:rsidDel="00000000" w:rsidR="00000000" w:rsidRPr="00000000">
        <w:rPr>
          <w:color w:val="616161"/>
          <w:sz w:val="24"/>
          <w:szCs w:val="24"/>
          <w:rtl w:val="0"/>
        </w:rPr>
        <w:t xml:space="preserve">Центрирование основного текста — по ширине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5f5f5" w:val="clear"/>
        <w:spacing w:after="0" w:afterAutospacing="0" w:lineRule="auto"/>
        <w:ind w:left="720" w:hanging="360"/>
      </w:pPr>
      <w:r w:rsidDel="00000000" w:rsidR="00000000" w:rsidRPr="00000000">
        <w:rPr>
          <w:color w:val="616161"/>
          <w:sz w:val="24"/>
          <w:szCs w:val="24"/>
          <w:rtl w:val="0"/>
        </w:rPr>
        <w:t xml:space="preserve">Колонтитулы — верхний 0 см, нижний — 1,6 см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5f5f5" w:val="clear"/>
        <w:spacing w:after="0" w:afterAutospacing="0" w:lineRule="auto"/>
        <w:ind w:left="720" w:hanging="360"/>
      </w:pPr>
      <w:r w:rsidDel="00000000" w:rsidR="00000000" w:rsidRPr="00000000">
        <w:rPr>
          <w:color w:val="616161"/>
          <w:sz w:val="24"/>
          <w:szCs w:val="24"/>
          <w:rtl w:val="0"/>
        </w:rPr>
        <w:t xml:space="preserve">Нумерация страниц — положение — внизу, выравнивание — по центру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5f5f5" w:val="clear"/>
        <w:spacing w:after="800" w:lineRule="auto"/>
        <w:ind w:left="720" w:hanging="360"/>
      </w:pPr>
      <w:r w:rsidDel="00000000" w:rsidR="00000000" w:rsidRPr="00000000">
        <w:rPr>
          <w:color w:val="616161"/>
          <w:sz w:val="24"/>
          <w:szCs w:val="24"/>
          <w:rtl w:val="0"/>
        </w:rPr>
        <w:t xml:space="preserve">Рисунки и графики — черно-белые (в диаграмме градация выражена четко, можно использовать различные виды штриховки) и внедряются в документ как объекты. Название рисунка размещается по центру. Расстояние от текста до рисунка или таблицы сверху и снизу — 1 интервал.</w:t>
      </w:r>
    </w:p>
    <w:p w:rsidR="00000000" w:rsidDel="00000000" w:rsidP="00000000" w:rsidRDefault="00000000" w:rsidRPr="00000000" w14:paraId="00000012">
      <w:pPr>
        <w:pStyle w:val="Heading5"/>
        <w:keepNext w:val="0"/>
        <w:keepLines w:val="0"/>
        <w:pBdr>
          <w:top w:color="auto" w:space="18" w:sz="0" w:val="none"/>
          <w:left w:color="auto" w:space="0" w:sz="0" w:val="none"/>
          <w:bottom w:color="auto" w:space="0" w:sz="0" w:val="none"/>
          <w:right w:color="auto" w:space="0" w:sz="0" w:val="none"/>
        </w:pBdr>
        <w:shd w:fill="f5f5f5" w:val="clear"/>
        <w:spacing w:after="300" w:before="0" w:line="293.33333333333337" w:lineRule="auto"/>
        <w:rPr>
          <w:color w:val="000000"/>
          <w:sz w:val="27"/>
          <w:szCs w:val="27"/>
        </w:rPr>
      </w:pPr>
      <w:bookmarkStart w:colFirst="0" w:colLast="0" w:name="_eoizknadny68" w:id="2"/>
      <w:bookmarkEnd w:id="2"/>
      <w:r w:rsidDel="00000000" w:rsidR="00000000" w:rsidRPr="00000000">
        <w:rPr>
          <w:color w:val="000000"/>
          <w:sz w:val="27"/>
          <w:szCs w:val="27"/>
          <w:rtl w:val="0"/>
        </w:rPr>
        <w:t xml:space="preserve">Для формата А5 (14,8 см, 21 см):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5f5f5" w:val="clear"/>
        <w:spacing w:after="0" w:afterAutospacing="0" w:lineRule="auto"/>
        <w:ind w:left="720" w:hanging="360"/>
      </w:pPr>
      <w:r w:rsidDel="00000000" w:rsidR="00000000" w:rsidRPr="00000000">
        <w:rPr>
          <w:color w:val="616161"/>
          <w:sz w:val="24"/>
          <w:szCs w:val="24"/>
          <w:rtl w:val="0"/>
        </w:rPr>
        <w:t xml:space="preserve">Поля — верхние — 17 мм; нижние 20 мм;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5f5f5" w:val="clear"/>
        <w:spacing w:after="0" w:afterAutospacing="0" w:lineRule="auto"/>
        <w:ind w:left="720" w:hanging="360"/>
      </w:pPr>
      <w:r w:rsidDel="00000000" w:rsidR="00000000" w:rsidRPr="00000000">
        <w:rPr>
          <w:color w:val="616161"/>
          <w:sz w:val="24"/>
          <w:szCs w:val="24"/>
          <w:rtl w:val="0"/>
        </w:rPr>
        <w:t xml:space="preserve">правые и левые — 17 мм (при количестве страниц более 200 — 20 мм)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5f5f5" w:val="clear"/>
        <w:spacing w:after="0" w:afterAutospacing="0" w:lineRule="auto"/>
        <w:ind w:left="720" w:hanging="360"/>
      </w:pPr>
      <w:r w:rsidDel="00000000" w:rsidR="00000000" w:rsidRPr="00000000">
        <w:rPr>
          <w:color w:val="616161"/>
          <w:sz w:val="24"/>
          <w:szCs w:val="24"/>
          <w:rtl w:val="0"/>
        </w:rPr>
        <w:t xml:space="preserve">Шрифт — Times New Roman 10 (TNR 10)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5f5f5" w:val="clear"/>
        <w:spacing w:after="0" w:afterAutospacing="0" w:lineRule="auto"/>
        <w:ind w:left="720" w:hanging="360"/>
      </w:pPr>
      <w:r w:rsidDel="00000000" w:rsidR="00000000" w:rsidRPr="00000000">
        <w:rPr>
          <w:color w:val="616161"/>
          <w:sz w:val="24"/>
          <w:szCs w:val="24"/>
          <w:rtl w:val="0"/>
        </w:rPr>
        <w:t xml:space="preserve">Стиль шрифта — обычный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5f5f5" w:val="clear"/>
        <w:spacing w:after="0" w:afterAutospacing="0" w:lineRule="auto"/>
        <w:ind w:left="720" w:hanging="360"/>
      </w:pPr>
      <w:r w:rsidDel="00000000" w:rsidR="00000000" w:rsidRPr="00000000">
        <w:rPr>
          <w:color w:val="616161"/>
          <w:sz w:val="24"/>
          <w:szCs w:val="24"/>
          <w:rtl w:val="0"/>
        </w:rPr>
        <w:t xml:space="preserve">Межстрочный интервал — 1,0 (одинарный)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5f5f5" w:val="clear"/>
        <w:spacing w:after="0" w:afterAutospacing="0" w:lineRule="auto"/>
        <w:ind w:left="720" w:hanging="360"/>
      </w:pPr>
      <w:r w:rsidDel="00000000" w:rsidR="00000000" w:rsidRPr="00000000">
        <w:rPr>
          <w:color w:val="616161"/>
          <w:sz w:val="24"/>
          <w:szCs w:val="24"/>
          <w:rtl w:val="0"/>
        </w:rPr>
        <w:t xml:space="preserve">Абзацный отступ — 10 мм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5f5f5" w:val="clear"/>
        <w:spacing w:after="0" w:afterAutospacing="0" w:lineRule="auto"/>
        <w:ind w:left="720" w:hanging="360"/>
      </w:pPr>
      <w:r w:rsidDel="00000000" w:rsidR="00000000" w:rsidRPr="00000000">
        <w:rPr>
          <w:color w:val="616161"/>
          <w:sz w:val="24"/>
          <w:szCs w:val="24"/>
          <w:rtl w:val="0"/>
        </w:rPr>
        <w:t xml:space="preserve">Центрирование основного текста — по ширине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5f5f5" w:val="clear"/>
        <w:spacing w:after="0" w:afterAutospacing="0" w:lineRule="auto"/>
        <w:ind w:left="720" w:hanging="360"/>
      </w:pPr>
      <w:r w:rsidDel="00000000" w:rsidR="00000000" w:rsidRPr="00000000">
        <w:rPr>
          <w:color w:val="616161"/>
          <w:sz w:val="24"/>
          <w:szCs w:val="24"/>
          <w:rtl w:val="0"/>
        </w:rPr>
        <w:t xml:space="preserve">Колонтитулы — верхний 0 см, нижний — 1,3 см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5f5f5" w:val="clear"/>
        <w:spacing w:after="0" w:afterAutospacing="0" w:lineRule="auto"/>
        <w:ind w:left="720" w:hanging="360"/>
      </w:pPr>
      <w:r w:rsidDel="00000000" w:rsidR="00000000" w:rsidRPr="00000000">
        <w:rPr>
          <w:color w:val="616161"/>
          <w:sz w:val="24"/>
          <w:szCs w:val="24"/>
          <w:rtl w:val="0"/>
        </w:rPr>
        <w:t xml:space="preserve">Нумерация страниц — положение — внизу, выравнивание — по центру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5f5f5" w:val="clear"/>
        <w:spacing w:after="800" w:lineRule="auto"/>
        <w:ind w:left="720" w:hanging="360"/>
      </w:pPr>
      <w:r w:rsidDel="00000000" w:rsidR="00000000" w:rsidRPr="00000000">
        <w:rPr>
          <w:color w:val="616161"/>
          <w:sz w:val="24"/>
          <w:szCs w:val="24"/>
          <w:rtl w:val="0"/>
        </w:rPr>
        <w:t xml:space="preserve">Рисунки и графики — черно-белые (в диаграмме градация выражена четко, можно использовать различные виды штриховки) и внедряются в документ как объекты. Название рисунка размещается по центру. Расстояние от текста до рисунка или таблицы сверху и снизу — 1 интервал.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5f5f5" w:val="clear"/>
        <w:rPr>
          <w:color w:val="272727"/>
          <w:sz w:val="24"/>
          <w:szCs w:val="24"/>
        </w:rPr>
      </w:pPr>
      <w:r w:rsidDel="00000000" w:rsidR="00000000" w:rsidRPr="00000000">
        <w:rPr>
          <w:color w:val="272727"/>
          <w:sz w:val="24"/>
          <w:szCs w:val="24"/>
          <w:rtl w:val="0"/>
        </w:rPr>
        <w:t xml:space="preserve">Материалы АВТОРЕФЕРАТА подаются подготовленными по тем же параметрам (формат А5), с изменением размера полей: верхнее — 25 мм, нижнее — 20 мм, колонтитулы: верхний — 1,6 см, нижний — 0 см.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272727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61616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616161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